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45"/>
        <w:gridCol w:w="3043"/>
        <w:gridCol w:w="3043"/>
      </w:tblGrid>
      <w:tr w:rsidR="00334DB5" w:rsidRPr="00F76F7F" w:rsidTr="001F530A">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bookmarkStart w:id="0" w:name="_Toc108268578"/>
            <w:r>
              <w:rPr>
                <w:rFonts w:ascii="Cambria" w:hAnsi="Cambria"/>
                <w:noProof/>
              </w:rPr>
              <w:drawing>
                <wp:inline distT="0" distB="0" distL="0" distR="0">
                  <wp:extent cx="1259205" cy="767715"/>
                  <wp:effectExtent l="1905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259205" cy="767715"/>
                          </a:xfrm>
                          <a:prstGeom prst="rect">
                            <a:avLst/>
                          </a:prstGeom>
                          <a:noFill/>
                          <a:ln w="9525">
                            <a:noFill/>
                            <a:miter lim="800000"/>
                            <a:headEnd/>
                            <a:tailEnd/>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rPr>
              <w:drawing>
                <wp:anchor distT="0" distB="0" distL="114300" distR="114300" simplePos="0" relativeHeight="251660288" behindDoc="0" locked="0" layoutInCell="1" allowOverlap="1">
                  <wp:simplePos x="0" y="0"/>
                  <wp:positionH relativeFrom="column">
                    <wp:posOffset>545465</wp:posOffset>
                  </wp:positionH>
                  <wp:positionV relativeFrom="paragraph">
                    <wp:posOffset>140335</wp:posOffset>
                  </wp:positionV>
                  <wp:extent cx="803275" cy="887730"/>
                  <wp:effectExtent l="1905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803275" cy="887730"/>
                          </a:xfrm>
                          <a:prstGeom prst="rect">
                            <a:avLst/>
                          </a:prstGeom>
                          <a:noFill/>
                          <a:ln w="9525">
                            <a:noFill/>
                            <a:miter lim="800000"/>
                            <a:headEnd/>
                            <a:tailEnd/>
                          </a:ln>
                        </pic:spPr>
                      </pic:pic>
                    </a:graphicData>
                  </a:graphic>
                </wp:anchor>
              </w:drawing>
            </w:r>
          </w:p>
          <w:p w:rsidR="00334DB5" w:rsidRPr="00F76F7F" w:rsidRDefault="00334DB5" w:rsidP="001F530A">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color w:val="003366"/>
              </w:rPr>
              <w:drawing>
                <wp:inline distT="0" distB="0" distL="0" distR="0">
                  <wp:extent cx="905510" cy="1043940"/>
                  <wp:effectExtent l="19050" t="0" r="8890" b="0"/>
                  <wp:docPr id="4" name="Immagine 4"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llone"/>
                          <pic:cNvPicPr>
                            <a:picLocks noChangeAspect="1" noChangeArrowheads="1"/>
                          </pic:cNvPicPr>
                        </pic:nvPicPr>
                        <pic:blipFill>
                          <a:blip r:embed="rId10"/>
                          <a:srcRect/>
                          <a:stretch>
                            <a:fillRect/>
                          </a:stretch>
                        </pic:blipFill>
                        <pic:spPr bwMode="auto">
                          <a:xfrm>
                            <a:off x="0" y="0"/>
                            <a:ext cx="905510" cy="1043940"/>
                          </a:xfrm>
                          <a:prstGeom prst="rect">
                            <a:avLst/>
                          </a:prstGeom>
                          <a:noFill/>
                          <a:ln w="9525">
                            <a:noFill/>
                            <a:miter lim="800000"/>
                            <a:headEnd/>
                            <a:tailEnd/>
                          </a:ln>
                        </pic:spPr>
                      </pic:pic>
                    </a:graphicData>
                  </a:graphic>
                </wp:inline>
              </w:drawing>
            </w:r>
          </w:p>
        </w:tc>
      </w:tr>
      <w:tr w:rsidR="00334DB5" w:rsidRPr="00F76F7F" w:rsidTr="001F530A">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noProof/>
              </w:rPr>
            </w:pPr>
            <w:r w:rsidRPr="00F76F7F">
              <w:rPr>
                <w:rFonts w:ascii="Cambria" w:hAnsi="Cambria" w:cs="Palatino Linotype"/>
                <w:sz w:val="18"/>
                <w:szCs w:val="18"/>
              </w:rPr>
              <w:t>REPUBBLICA ITALIANA</w:t>
            </w:r>
          </w:p>
        </w:tc>
      </w:tr>
    </w:tbl>
    <w:p w:rsidR="00334DB5" w:rsidRPr="00F76F7F" w:rsidRDefault="00334DB5" w:rsidP="00334DB5">
      <w:pPr>
        <w:autoSpaceDE w:val="0"/>
        <w:autoSpaceDN w:val="0"/>
        <w:adjustRightInd w:val="0"/>
        <w:jc w:val="center"/>
        <w:rPr>
          <w:rFonts w:ascii="Cambria" w:hAnsi="Cambria"/>
          <w:b/>
          <w:szCs w:val="24"/>
        </w:rPr>
      </w:pPr>
    </w:p>
    <w:p w:rsidR="00334DB5" w:rsidRPr="00F76F7F" w:rsidRDefault="00334DB5" w:rsidP="00334DB5">
      <w:pPr>
        <w:autoSpaceDE w:val="0"/>
        <w:autoSpaceDN w:val="0"/>
        <w:adjustRightInd w:val="0"/>
        <w:spacing w:line="360" w:lineRule="auto"/>
        <w:jc w:val="center"/>
        <w:rPr>
          <w:rFonts w:ascii="Cambria" w:hAnsi="Cambria"/>
          <w:b/>
          <w:szCs w:val="24"/>
        </w:rPr>
      </w:pPr>
      <w:r w:rsidRPr="00F76F7F">
        <w:rPr>
          <w:rFonts w:ascii="Cambria" w:hAnsi="Cambria"/>
          <w:b/>
          <w:szCs w:val="24"/>
        </w:rPr>
        <w:t>POR CALABRIA FESR 2007-2013</w:t>
      </w:r>
    </w:p>
    <w:p w:rsidR="00334DB5" w:rsidRPr="00394AF5" w:rsidRDefault="00334DB5" w:rsidP="00334DB5">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tblPr>
      <w:tblGrid>
        <w:gridCol w:w="2580"/>
        <w:gridCol w:w="6598"/>
      </w:tblGrid>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Obiettivo Specifico 7.1</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contesto e sostenere la competitività dei   sistemi produttivi e delle imprese</w:t>
            </w:r>
          </w:p>
        </w:tc>
      </w:tr>
      <w:tr w:rsidR="00334DB5" w:rsidRPr="00F76F7F" w:rsidTr="001F530A">
        <w:tc>
          <w:tcPr>
            <w:tcW w:w="2694"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Obiettivo Operativo 7.1.3</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accesso al credito da parte delle imprese</w:t>
            </w:r>
          </w:p>
        </w:tc>
      </w:tr>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Linea di Intervento 7.1.3.2</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Azioni per la promozione e l’utilizzazione di strumenti di finanza innovativa</w:t>
            </w:r>
          </w:p>
        </w:tc>
      </w:tr>
    </w:tbl>
    <w:p w:rsidR="00334DB5" w:rsidRDefault="00334DB5"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9662BE" w:rsidRDefault="009662BE" w:rsidP="00334DB5">
      <w:pPr>
        <w:autoSpaceDE w:val="0"/>
        <w:autoSpaceDN w:val="0"/>
        <w:adjustRightInd w:val="0"/>
        <w:jc w:val="center"/>
        <w:rPr>
          <w:rFonts w:ascii="Cambria" w:hAnsi="Cambria"/>
          <w:sz w:val="22"/>
          <w:szCs w:val="22"/>
        </w:rPr>
      </w:pPr>
    </w:p>
    <w:p w:rsidR="00334DB5" w:rsidRPr="00394AF5" w:rsidRDefault="00334DB5" w:rsidP="00334DB5">
      <w:pPr>
        <w:autoSpaceDE w:val="0"/>
        <w:autoSpaceDN w:val="0"/>
        <w:adjustRightInd w:val="0"/>
        <w:jc w:val="center"/>
        <w:outlineLvl w:val="0"/>
        <w:rPr>
          <w:rFonts w:ascii="Cambria" w:hAnsi="Cambria"/>
          <w:b/>
          <w:sz w:val="26"/>
          <w:szCs w:val="26"/>
        </w:rPr>
      </w:pPr>
      <w:r>
        <w:rPr>
          <w:rFonts w:ascii="Cambria" w:hAnsi="Cambria"/>
          <w:b/>
          <w:sz w:val="26"/>
          <w:szCs w:val="26"/>
        </w:rPr>
        <w:t>EQUITY INVESTMENT</w:t>
      </w:r>
    </w:p>
    <w:p w:rsidR="00334DB5" w:rsidRDefault="00334DB5" w:rsidP="00334DB5">
      <w:pPr>
        <w:autoSpaceDE w:val="0"/>
        <w:autoSpaceDN w:val="0"/>
        <w:adjustRightInd w:val="0"/>
        <w:jc w:val="center"/>
        <w:outlineLvl w:val="0"/>
        <w:rPr>
          <w:rFonts w:ascii="Cambria" w:hAnsi="Cambria"/>
          <w:szCs w:val="24"/>
        </w:rPr>
      </w:pPr>
      <w:r w:rsidRPr="00F76F7F">
        <w:rPr>
          <w:rFonts w:ascii="Cambria" w:hAnsi="Cambria"/>
          <w:szCs w:val="24"/>
        </w:rPr>
        <w:t xml:space="preserve">FONDO </w:t>
      </w:r>
      <w:r>
        <w:rPr>
          <w:rFonts w:ascii="Cambria" w:hAnsi="Cambria"/>
          <w:szCs w:val="24"/>
        </w:rPr>
        <w:t xml:space="preserve">REGIONALE </w:t>
      </w:r>
      <w:proofErr w:type="spellStart"/>
      <w:r>
        <w:rPr>
          <w:rFonts w:ascii="Cambria" w:hAnsi="Cambria"/>
          <w:szCs w:val="24"/>
        </w:rPr>
        <w:t>DI</w:t>
      </w:r>
      <w:proofErr w:type="spellEnd"/>
      <w:r>
        <w:rPr>
          <w:rFonts w:ascii="Cambria" w:hAnsi="Cambria"/>
          <w:szCs w:val="24"/>
        </w:rPr>
        <w:t xml:space="preserve"> INGEGNERIA FINANZIARIA</w:t>
      </w:r>
      <w:r w:rsidRPr="00F76F7F">
        <w:rPr>
          <w:rFonts w:ascii="Cambria" w:hAnsi="Cambria"/>
          <w:szCs w:val="24"/>
        </w:rPr>
        <w:t>REGIONALE</w:t>
      </w:r>
    </w:p>
    <w:p w:rsidR="00334DB5" w:rsidRPr="000F0FCE" w:rsidRDefault="00334DB5" w:rsidP="00334DB5">
      <w:pPr>
        <w:autoSpaceDE w:val="0"/>
        <w:autoSpaceDN w:val="0"/>
        <w:adjustRightInd w:val="0"/>
        <w:jc w:val="center"/>
        <w:outlineLvl w:val="0"/>
        <w:rPr>
          <w:rFonts w:ascii="Cambria" w:hAnsi="Cambria"/>
          <w:i/>
          <w:szCs w:val="24"/>
        </w:rPr>
      </w:pPr>
      <w:r w:rsidRPr="000F0FCE">
        <w:rPr>
          <w:rFonts w:ascii="Cambria" w:hAnsi="Cambria"/>
          <w:i/>
          <w:szCs w:val="24"/>
        </w:rPr>
        <w:t>SEZIONE IMPRESE INNOVATIVE</w:t>
      </w:r>
    </w:p>
    <w:p w:rsidR="00334DB5" w:rsidRPr="00F76F7F" w:rsidRDefault="00334DB5" w:rsidP="00334DB5">
      <w:pPr>
        <w:jc w:val="center"/>
        <w:rPr>
          <w:rFonts w:ascii="Cambria" w:hAnsi="Cambria"/>
          <w:b/>
          <w:szCs w:val="24"/>
        </w:rPr>
      </w:pPr>
    </w:p>
    <w:tbl>
      <w:tblPr>
        <w:tblW w:w="0" w:type="auto"/>
        <w:shd w:val="clear" w:color="auto" w:fill="4F81BD"/>
        <w:tblLook w:val="04A0"/>
      </w:tblPr>
      <w:tblGrid>
        <w:gridCol w:w="9286"/>
      </w:tblGrid>
      <w:tr w:rsidR="00334DB5" w:rsidRPr="009D723B" w:rsidTr="001F530A">
        <w:tc>
          <w:tcPr>
            <w:tcW w:w="9778" w:type="dxa"/>
            <w:shd w:val="clear" w:color="auto" w:fill="4F81BD"/>
          </w:tcPr>
          <w:p w:rsidR="00334DB5" w:rsidRPr="00B13841" w:rsidRDefault="00B13841" w:rsidP="00B13841">
            <w:pPr>
              <w:pStyle w:val="Intestazione"/>
              <w:spacing w:after="0" w:line="240" w:lineRule="auto"/>
              <w:jc w:val="center"/>
              <w:rPr>
                <w:rFonts w:ascii="Cambria" w:hAnsi="Cambria"/>
                <w:b/>
                <w:i/>
                <w:color w:val="FFFFFF"/>
                <w:szCs w:val="26"/>
              </w:rPr>
            </w:pPr>
            <w:r>
              <w:rPr>
                <w:rFonts w:ascii="Cambria" w:hAnsi="Cambria"/>
                <w:b/>
                <w:i/>
                <w:color w:val="FFFFFF"/>
                <w:szCs w:val="26"/>
              </w:rPr>
              <w:t>Allegato 5 -</w:t>
            </w:r>
            <w:r w:rsidRPr="00B13841">
              <w:rPr>
                <w:rFonts w:ascii="Cambria" w:hAnsi="Cambria"/>
                <w:b/>
                <w:i/>
                <w:color w:val="FFFFFF"/>
                <w:szCs w:val="26"/>
              </w:rPr>
              <w:t>Dichiarazione relativa aiuti individuati incompatibili o illegali dalla Commissione Europea (DPCM del 23 maggio 2007)</w:t>
            </w:r>
          </w:p>
          <w:p w:rsidR="00334DB5" w:rsidRPr="009D723B" w:rsidRDefault="00334DB5" w:rsidP="001F530A">
            <w:pPr>
              <w:pStyle w:val="Intestazione"/>
              <w:spacing w:before="0" w:after="0" w:line="240" w:lineRule="auto"/>
              <w:jc w:val="center"/>
              <w:rPr>
                <w:rFonts w:ascii="Cambria" w:hAnsi="Cambria"/>
                <w:noProof/>
                <w:color w:val="FFFFFF"/>
              </w:rPr>
            </w:pPr>
          </w:p>
        </w:tc>
      </w:tr>
    </w:tbl>
    <w:p w:rsidR="00A95090" w:rsidRPr="00495ED8" w:rsidRDefault="00A95090" w:rsidP="00C81E64">
      <w:pPr>
        <w:pStyle w:val="Normale1"/>
        <w:widowControl w:val="0"/>
        <w:spacing w:after="0"/>
        <w:jc w:val="center"/>
        <w:rPr>
          <w:rFonts w:cs="Arial"/>
          <w:b/>
          <w:sz w:val="32"/>
          <w:szCs w:val="32"/>
        </w:rPr>
      </w:pPr>
    </w:p>
    <w:p w:rsidR="001B5964" w:rsidRDefault="001B5964" w:rsidP="00464C1A">
      <w:pPr>
        <w:pStyle w:val="Indice"/>
        <w:suppressAutoHyphens w:val="0"/>
        <w:spacing w:before="0" w:after="240"/>
        <w:rPr>
          <w:rFonts w:ascii="Calibri" w:hAnsi="Calibri"/>
          <w:b/>
          <w:sz w:val="22"/>
          <w:szCs w:val="22"/>
        </w:rPr>
      </w:pPr>
    </w:p>
    <w:p w:rsidR="00424AED" w:rsidRPr="001B485C" w:rsidRDefault="00424AED" w:rsidP="00464C1A">
      <w:pPr>
        <w:pStyle w:val="Indice"/>
        <w:suppressAutoHyphens w:val="0"/>
        <w:spacing w:before="0" w:after="240"/>
        <w:rPr>
          <w:rFonts w:ascii="Calibri" w:hAnsi="Calibri"/>
          <w:b/>
          <w:sz w:val="22"/>
          <w:szCs w:val="22"/>
        </w:rPr>
      </w:pPr>
    </w:p>
    <w:p w:rsidR="00424AED" w:rsidRDefault="00424AED" w:rsidP="00464C1A">
      <w:pPr>
        <w:widowControl w:val="0"/>
        <w:jc w:val="center"/>
        <w:rPr>
          <w:b/>
          <w:bCs/>
          <w:i/>
          <w:smallCaps/>
          <w:sz w:val="28"/>
          <w:szCs w:val="28"/>
          <w:u w:val="single"/>
        </w:rPr>
      </w:pPr>
    </w:p>
    <w:p w:rsidR="00334DB5" w:rsidRDefault="00334DB5">
      <w:pPr>
        <w:spacing w:before="0" w:after="0" w:line="240" w:lineRule="auto"/>
        <w:jc w:val="left"/>
        <w:rPr>
          <w:noProof/>
        </w:rPr>
      </w:pPr>
      <w:r>
        <w:rPr>
          <w:noProof/>
        </w:rPr>
        <w:br w:type="page"/>
      </w:r>
    </w:p>
    <w:p w:rsidR="00CE67D4" w:rsidRPr="00CE67D4" w:rsidRDefault="00776DAC" w:rsidP="00776DAC">
      <w:pPr>
        <w:widowControl w:val="0"/>
        <w:autoSpaceDE w:val="0"/>
        <w:autoSpaceDN w:val="0"/>
        <w:adjustRightInd w:val="0"/>
        <w:spacing w:before="0" w:after="0" w:line="240" w:lineRule="auto"/>
        <w:jc w:val="center"/>
        <w:rPr>
          <w:rFonts w:asciiTheme="majorHAnsi" w:hAnsiTheme="majorHAnsi" w:cstheme="minorHAnsi"/>
          <w:b/>
          <w:i/>
          <w:sz w:val="22"/>
          <w:szCs w:val="22"/>
        </w:rPr>
      </w:pPr>
      <w:r>
        <w:rPr>
          <w:rFonts w:ascii="Cambria" w:hAnsi="Cambria" w:cs="Calibri"/>
          <w:b/>
          <w:i/>
          <w:sz w:val="22"/>
          <w:szCs w:val="22"/>
        </w:rPr>
        <w:lastRenderedPageBreak/>
        <w:t xml:space="preserve">Dichiarazione sostitutiva di atto notorio </w:t>
      </w:r>
      <w:r w:rsidR="00CE67D4" w:rsidRPr="00CE67D4">
        <w:rPr>
          <w:rFonts w:asciiTheme="majorHAnsi" w:hAnsiTheme="majorHAnsi" w:cstheme="minorHAnsi"/>
          <w:b/>
          <w:i/>
          <w:sz w:val="22"/>
          <w:szCs w:val="22"/>
        </w:rPr>
        <w:t>attestante di non aver ricevuto (o successivamente rimborsato o depositato) aiuti individuati incompatibili o illegali dalla Commissione Europea (DPCM del 23 maggio 2007)</w:t>
      </w:r>
    </w:p>
    <w:p w:rsidR="008913C8" w:rsidRPr="00334DB5" w:rsidRDefault="008913C8" w:rsidP="00464C1A">
      <w:pPr>
        <w:widowControl w:val="0"/>
        <w:autoSpaceDE w:val="0"/>
        <w:autoSpaceDN w:val="0"/>
        <w:adjustRightInd w:val="0"/>
        <w:spacing w:before="0" w:after="0" w:line="240" w:lineRule="auto"/>
        <w:rPr>
          <w:rFonts w:asciiTheme="majorHAnsi" w:hAnsiTheme="majorHAnsi"/>
          <w:b/>
          <w:bCs/>
          <w:caps/>
          <w:sz w:val="22"/>
          <w:szCs w:val="22"/>
        </w:rPr>
      </w:pPr>
    </w:p>
    <w:p w:rsidR="008913C8" w:rsidRPr="00334DB5" w:rsidRDefault="008913C8" w:rsidP="00464C1A">
      <w:pPr>
        <w:widowControl w:val="0"/>
        <w:autoSpaceDE w:val="0"/>
        <w:autoSpaceDN w:val="0"/>
        <w:adjustRightInd w:val="0"/>
        <w:spacing w:before="0" w:after="0" w:line="240" w:lineRule="auto"/>
        <w:rPr>
          <w:rFonts w:asciiTheme="majorHAnsi" w:hAnsiTheme="majorHAnsi"/>
          <w:b/>
          <w:bCs/>
          <w:caps/>
          <w:sz w:val="22"/>
          <w:szCs w:val="22"/>
        </w:rPr>
      </w:pPr>
    </w:p>
    <w:p w:rsidR="009662BE" w:rsidRPr="00D562F2" w:rsidRDefault="009662BE" w:rsidP="009662BE">
      <w:pPr>
        <w:spacing w:before="120"/>
        <w:textAlignment w:val="baseline"/>
        <w:rPr>
          <w:rFonts w:ascii="Cambria" w:hAnsi="Cambria"/>
          <w:sz w:val="22"/>
          <w:szCs w:val="22"/>
        </w:rPr>
      </w:pPr>
      <w:bookmarkStart w:id="1" w:name="_Toc201838198"/>
      <w:bookmarkEnd w:id="0"/>
      <w:r w:rsidRPr="00D562F2">
        <w:rPr>
          <w:rFonts w:ascii="Cambria" w:hAnsi="Cambria"/>
          <w:sz w:val="22"/>
          <w:szCs w:val="22"/>
        </w:rPr>
        <w:t xml:space="preserve">Il sottoscritto ________________________________________, nato a _____________________________, prov. _____ il __________________, e residente in __________________________________________________, prov. ______,  via __________________________________ n. civ. _______, in qualità di legale rappresentante dell’impresa </w:t>
      </w:r>
      <w:r w:rsidRPr="00D562F2">
        <w:rPr>
          <w:rFonts w:ascii="Cambria" w:hAnsi="Cambria"/>
          <w:snapToGrid w:val="0"/>
          <w:sz w:val="22"/>
          <w:szCs w:val="22"/>
        </w:rPr>
        <w:t xml:space="preserve">___________________________________, con sede legale in </w:t>
      </w:r>
      <w:r w:rsidRPr="00D562F2">
        <w:rPr>
          <w:rFonts w:ascii="Cambria" w:hAnsi="Cambria"/>
          <w:sz w:val="22"/>
          <w:szCs w:val="22"/>
        </w:rPr>
        <w:t>_____________________</w:t>
      </w:r>
      <w:r w:rsidRPr="00D562F2">
        <w:rPr>
          <w:rFonts w:ascii="Cambria" w:hAnsi="Cambria"/>
          <w:snapToGrid w:val="0"/>
          <w:sz w:val="22"/>
          <w:szCs w:val="22"/>
        </w:rPr>
        <w:t xml:space="preserve">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 n. ______, partita iva </w:t>
      </w:r>
      <w:r w:rsidRPr="00D562F2">
        <w:rPr>
          <w:rFonts w:ascii="Cambria" w:hAnsi="Cambria"/>
          <w:sz w:val="22"/>
          <w:szCs w:val="22"/>
        </w:rPr>
        <w:t>________________________</w:t>
      </w:r>
    </w:p>
    <w:p w:rsidR="009662BE" w:rsidRPr="002E0127" w:rsidRDefault="009662BE" w:rsidP="009662BE">
      <w:pPr>
        <w:rPr>
          <w:rFonts w:ascii="Cambria" w:hAnsi="Cambria"/>
          <w:sz w:val="22"/>
          <w:szCs w:val="22"/>
        </w:rPr>
      </w:pPr>
      <w:r>
        <w:rPr>
          <w:rFonts w:ascii="Cambria" w:hAnsi="Cambria"/>
          <w:sz w:val="22"/>
          <w:szCs w:val="22"/>
        </w:rPr>
        <w:t>in relazione alla D</w:t>
      </w:r>
      <w:r w:rsidRPr="00D562F2">
        <w:rPr>
          <w:rFonts w:ascii="Cambria" w:hAnsi="Cambria"/>
          <w:sz w:val="22"/>
          <w:szCs w:val="22"/>
        </w:rPr>
        <w:t xml:space="preserve">omanda di </w:t>
      </w:r>
      <w:r>
        <w:rPr>
          <w:rFonts w:ascii="Cambria" w:hAnsi="Cambria"/>
          <w:sz w:val="22"/>
          <w:szCs w:val="22"/>
        </w:rPr>
        <w:t>Equity Investment</w:t>
      </w:r>
      <w:r w:rsidRPr="00D562F2">
        <w:rPr>
          <w:rFonts w:ascii="Cambria" w:hAnsi="Cambria"/>
          <w:sz w:val="22"/>
          <w:szCs w:val="22"/>
        </w:rPr>
        <w:t xml:space="preserve"> presentata ai sensi del</w:t>
      </w:r>
      <w:r>
        <w:rPr>
          <w:rFonts w:ascii="Cambria" w:hAnsi="Cambria"/>
          <w:sz w:val="22"/>
          <w:szCs w:val="22"/>
        </w:rPr>
        <w:t xml:space="preserve">l’Avviso pubblico di cui al </w:t>
      </w:r>
      <w:r w:rsidRPr="00D562F2">
        <w:rPr>
          <w:rFonts w:ascii="Cambria" w:hAnsi="Cambria"/>
          <w:sz w:val="22"/>
          <w:szCs w:val="22"/>
        </w:rPr>
        <w:t xml:space="preserve">Fondo Regionale </w:t>
      </w:r>
      <w:r>
        <w:rPr>
          <w:rFonts w:ascii="Cambria" w:hAnsi="Cambria"/>
          <w:sz w:val="22"/>
          <w:szCs w:val="22"/>
        </w:rPr>
        <w:t>di Ingegneria Finanziaria – Sezione Fondo “Imprese Innovative”</w:t>
      </w:r>
      <w:r w:rsidRPr="00D562F2">
        <w:rPr>
          <w:rFonts w:ascii="Cambria" w:hAnsi="Cambria"/>
          <w:sz w:val="22"/>
          <w:szCs w:val="22"/>
        </w:rPr>
        <w:t xml:space="preserve">, relativa ad un programma di investimento da realizzare presso l’unità locale ubicata in </w:t>
      </w:r>
      <w:r w:rsidRPr="00D562F2">
        <w:rPr>
          <w:rFonts w:ascii="Cambria" w:hAnsi="Cambria"/>
          <w:snapToGrid w:val="0"/>
          <w:sz w:val="22"/>
          <w:szCs w:val="22"/>
        </w:rPr>
        <w:t xml:space="preserve">______________________________________,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_____________________________________ n. ______, </w:t>
      </w:r>
      <w:r w:rsidRPr="002E0127">
        <w:rPr>
          <w:rFonts w:ascii="Cambria" w:hAnsi="Cambria"/>
          <w:sz w:val="22"/>
          <w:szCs w:val="22"/>
        </w:rPr>
        <w:t>consapevole della responsabilità penale cui può andare incontro in caso di dichiarazioni mendaci, ai sensi e per gli effetti degli artt. 47 e 76 del D.P.R. n. 445 del 28 dicembre 2000,</w:t>
      </w:r>
    </w:p>
    <w:p w:rsidR="00CE67D4" w:rsidRPr="009662BE" w:rsidRDefault="00CE67D4" w:rsidP="00CE67D4">
      <w:pPr>
        <w:jc w:val="center"/>
        <w:rPr>
          <w:rFonts w:asciiTheme="majorHAnsi" w:hAnsiTheme="majorHAnsi"/>
          <w:b/>
          <w:snapToGrid w:val="0"/>
          <w:sz w:val="22"/>
          <w:szCs w:val="22"/>
        </w:rPr>
      </w:pPr>
    </w:p>
    <w:p w:rsidR="00CE67D4" w:rsidRPr="009662BE" w:rsidRDefault="00CE67D4" w:rsidP="00CE67D4">
      <w:pPr>
        <w:jc w:val="center"/>
        <w:rPr>
          <w:rFonts w:asciiTheme="majorHAnsi" w:hAnsiTheme="majorHAnsi"/>
          <w:snapToGrid w:val="0"/>
          <w:sz w:val="22"/>
          <w:szCs w:val="22"/>
        </w:rPr>
      </w:pPr>
      <w:r w:rsidRPr="009662BE">
        <w:rPr>
          <w:rFonts w:asciiTheme="majorHAnsi" w:hAnsiTheme="majorHAnsi"/>
          <w:b/>
          <w:snapToGrid w:val="0"/>
          <w:sz w:val="22"/>
          <w:szCs w:val="22"/>
        </w:rPr>
        <w:t>DICHIARA</w:t>
      </w:r>
      <w:bookmarkEnd w:id="1"/>
      <w:r w:rsidRPr="009662BE">
        <w:rPr>
          <w:rStyle w:val="Rimandonotaapidipagina"/>
          <w:rFonts w:asciiTheme="majorHAnsi" w:hAnsiTheme="majorHAnsi"/>
          <w:sz w:val="22"/>
          <w:szCs w:val="22"/>
        </w:rPr>
        <w:footnoteReference w:id="1"/>
      </w:r>
    </w:p>
    <w:p w:rsidR="00CE67D4" w:rsidRPr="009662BE" w:rsidRDefault="00CE67D4" w:rsidP="00CE67D4">
      <w:pPr>
        <w:widowControl w:val="0"/>
        <w:numPr>
          <w:ilvl w:val="0"/>
          <w:numId w:val="40"/>
        </w:numPr>
        <w:autoSpaceDE w:val="0"/>
        <w:autoSpaceDN w:val="0"/>
        <w:adjustRightInd w:val="0"/>
        <w:spacing w:before="0" w:after="0" w:line="240" w:lineRule="auto"/>
        <w:ind w:left="357" w:hanging="357"/>
        <w:textAlignment w:val="baseline"/>
        <w:rPr>
          <w:rFonts w:asciiTheme="majorHAnsi" w:hAnsiTheme="majorHAnsi"/>
          <w:sz w:val="22"/>
          <w:szCs w:val="22"/>
        </w:rPr>
      </w:pPr>
      <w:r w:rsidRPr="009662BE">
        <w:rPr>
          <w:rFonts w:asciiTheme="majorHAnsi" w:hAnsiTheme="majorHAnsi"/>
          <w:sz w:val="22"/>
          <w:szCs w:val="22"/>
        </w:rPr>
        <w:t xml:space="preserve">di non rientrare tra coloro che hanno ricevuto, neanche secondo la regola del </w:t>
      </w:r>
      <w:r w:rsidRPr="009662BE">
        <w:rPr>
          <w:rFonts w:asciiTheme="majorHAnsi" w:hAnsiTheme="majorHAnsi"/>
          <w:i/>
          <w:sz w:val="22"/>
          <w:szCs w:val="22"/>
        </w:rPr>
        <w:t xml:space="preserve">de </w:t>
      </w:r>
      <w:proofErr w:type="spellStart"/>
      <w:r w:rsidRPr="009662BE">
        <w:rPr>
          <w:rFonts w:asciiTheme="majorHAnsi" w:hAnsiTheme="majorHAnsi"/>
          <w:i/>
          <w:sz w:val="22"/>
          <w:szCs w:val="22"/>
        </w:rPr>
        <w:t>minimis</w:t>
      </w:r>
      <w:proofErr w:type="spellEnd"/>
      <w:r w:rsidRPr="009662BE">
        <w:rPr>
          <w:rFonts w:asciiTheme="majorHAnsi" w:hAnsiTheme="majorHAnsi"/>
          <w:sz w:val="22"/>
          <w:szCs w:val="22"/>
        </w:rPr>
        <w:t>, aiuti dichiarati incompatibili con le decisioni della Commissione Europea indicate nell’art. 4 del decreto del Presidente del Consiglio dei Ministri del 23 maggio 2007, adottato ai sensi dell’art. 1, comma 1223, della legge 27 dicembre 2006, n. 296 e pubblicato nella Gazzetta Ufficiale della Repubblica Italiana n. 160 del 12 luglio 2007;</w:t>
      </w:r>
    </w:p>
    <w:p w:rsidR="00CE67D4" w:rsidRPr="009662BE" w:rsidRDefault="00CE67D4" w:rsidP="00CE67D4">
      <w:pPr>
        <w:widowControl w:val="0"/>
        <w:numPr>
          <w:ilvl w:val="0"/>
          <w:numId w:val="40"/>
        </w:numPr>
        <w:autoSpaceDE w:val="0"/>
        <w:autoSpaceDN w:val="0"/>
        <w:adjustRightInd w:val="0"/>
        <w:spacing w:before="0" w:after="0" w:line="240" w:lineRule="auto"/>
        <w:ind w:left="357" w:hanging="357"/>
        <w:textAlignment w:val="baseline"/>
        <w:rPr>
          <w:rFonts w:asciiTheme="majorHAnsi" w:hAnsiTheme="majorHAnsi"/>
          <w:sz w:val="22"/>
          <w:szCs w:val="22"/>
        </w:rPr>
      </w:pPr>
      <w:r w:rsidRPr="009662BE">
        <w:rPr>
          <w:rFonts w:asciiTheme="majorHAnsi" w:hAnsiTheme="majorHAnsi"/>
          <w:sz w:val="22"/>
          <w:szCs w:val="22"/>
        </w:rPr>
        <w:t xml:space="preserve">di rientrare tra i soggetti che hanno ricevuto secondo la regola del </w:t>
      </w:r>
      <w:r w:rsidRPr="009662BE">
        <w:rPr>
          <w:rFonts w:asciiTheme="majorHAnsi" w:hAnsiTheme="majorHAnsi"/>
          <w:i/>
          <w:sz w:val="22"/>
          <w:szCs w:val="22"/>
        </w:rPr>
        <w:t xml:space="preserve">de </w:t>
      </w:r>
      <w:proofErr w:type="spellStart"/>
      <w:r w:rsidRPr="009662BE">
        <w:rPr>
          <w:rFonts w:asciiTheme="majorHAnsi" w:hAnsiTheme="majorHAnsi"/>
          <w:i/>
          <w:sz w:val="22"/>
          <w:szCs w:val="22"/>
        </w:rPr>
        <w:t>minimis</w:t>
      </w:r>
      <w:proofErr w:type="spellEnd"/>
      <w:r w:rsidRPr="009662BE">
        <w:rPr>
          <w:rFonts w:asciiTheme="majorHAnsi" w:hAnsiTheme="majorHAnsi"/>
          <w:sz w:val="22"/>
          <w:szCs w:val="22"/>
        </w:rPr>
        <w:t>, aiuti dichiarati incompatibili con le decisioni della Commissione Europea indicate nell’art. 4, comma 1, lettera b) del decreto del Presidente del Consiglio dei Ministri del 23 maggio 2007, adottato ai sensi dell’art. 1, comma 1223, della legge 27 dicembre 2006, n. 296 e pubblicato nella Gazzetta Ufficiale della Repubblica Italiana n. 160 del 12 luglio 2007, per un ammontare totale di euro ……………………………………….. e di non essere pertanto tenuto all’obbligo di restituzione delle somme fruite;</w:t>
      </w:r>
    </w:p>
    <w:p w:rsidR="00CE67D4" w:rsidRPr="009662BE" w:rsidRDefault="00CE67D4" w:rsidP="00CE67D4">
      <w:pPr>
        <w:widowControl w:val="0"/>
        <w:numPr>
          <w:ilvl w:val="0"/>
          <w:numId w:val="40"/>
        </w:numPr>
        <w:autoSpaceDE w:val="0"/>
        <w:autoSpaceDN w:val="0"/>
        <w:adjustRightInd w:val="0"/>
        <w:spacing w:before="0" w:after="0" w:line="240" w:lineRule="auto"/>
        <w:ind w:left="357" w:hanging="357"/>
        <w:textAlignment w:val="baseline"/>
        <w:rPr>
          <w:rFonts w:asciiTheme="majorHAnsi" w:hAnsiTheme="majorHAnsi"/>
          <w:sz w:val="22"/>
          <w:szCs w:val="22"/>
        </w:rPr>
      </w:pPr>
      <w:r w:rsidRPr="009662BE">
        <w:rPr>
          <w:rFonts w:asciiTheme="majorHAnsi" w:hAnsiTheme="majorHAnsi"/>
          <w:sz w:val="22"/>
          <w:szCs w:val="22"/>
        </w:rPr>
        <w:t>di aver rimborsato in data</w:t>
      </w:r>
      <w:r w:rsidRPr="009662BE">
        <w:rPr>
          <w:rStyle w:val="Rimandonotaapidipagina"/>
          <w:rFonts w:asciiTheme="majorHAnsi" w:hAnsiTheme="majorHAnsi"/>
          <w:sz w:val="22"/>
          <w:szCs w:val="22"/>
        </w:rPr>
        <w:footnoteReference w:id="2"/>
      </w:r>
      <w:r w:rsidRPr="009662BE">
        <w:rPr>
          <w:rFonts w:asciiTheme="majorHAnsi" w:hAnsiTheme="majorHAnsi"/>
          <w:sz w:val="22"/>
          <w:szCs w:val="22"/>
        </w:rPr>
        <w:t xml:space="preserve"> </w:t>
      </w:r>
      <w:proofErr w:type="spellStart"/>
      <w:r w:rsidRPr="009662BE">
        <w:rPr>
          <w:rFonts w:asciiTheme="majorHAnsi" w:hAnsiTheme="majorHAnsi"/>
          <w:sz w:val="22"/>
          <w:szCs w:val="22"/>
        </w:rPr>
        <w:t>………………………</w:t>
      </w:r>
      <w:proofErr w:type="spellEnd"/>
      <w:r w:rsidRPr="009662BE">
        <w:rPr>
          <w:rFonts w:asciiTheme="majorHAnsi" w:hAnsiTheme="majorHAnsi"/>
          <w:sz w:val="22"/>
          <w:szCs w:val="22"/>
        </w:rPr>
        <w:t>.. mediante</w:t>
      </w:r>
      <w:r w:rsidRPr="009662BE">
        <w:rPr>
          <w:rStyle w:val="Rimandonotaapidipagina"/>
          <w:rFonts w:asciiTheme="majorHAnsi" w:hAnsiTheme="majorHAnsi"/>
          <w:sz w:val="22"/>
          <w:szCs w:val="22"/>
        </w:rPr>
        <w:footnoteReference w:id="3"/>
      </w:r>
      <w:r w:rsidRPr="009662BE">
        <w:rPr>
          <w:rFonts w:asciiTheme="majorHAnsi" w:hAnsiTheme="majorHAnsi"/>
          <w:sz w:val="22"/>
          <w:szCs w:val="22"/>
        </w:rPr>
        <w:t xml:space="preserve"> </w:t>
      </w:r>
      <w:proofErr w:type="spellStart"/>
      <w:r w:rsidRPr="009662BE">
        <w:rPr>
          <w:rFonts w:asciiTheme="majorHAnsi" w:hAnsiTheme="majorHAnsi"/>
          <w:sz w:val="22"/>
          <w:szCs w:val="22"/>
        </w:rPr>
        <w:t>……………………….la</w:t>
      </w:r>
      <w:proofErr w:type="spellEnd"/>
      <w:r w:rsidRPr="009662BE">
        <w:rPr>
          <w:rFonts w:asciiTheme="majorHAnsi" w:hAnsiTheme="majorHAnsi"/>
          <w:sz w:val="22"/>
          <w:szCs w:val="22"/>
        </w:rPr>
        <w:t xml:space="preserve"> somma di euro </w:t>
      </w:r>
      <w:proofErr w:type="spellStart"/>
      <w:r w:rsidRPr="009662BE">
        <w:rPr>
          <w:rFonts w:asciiTheme="majorHAnsi" w:hAnsiTheme="majorHAnsi"/>
          <w:sz w:val="22"/>
          <w:szCs w:val="22"/>
        </w:rPr>
        <w:t>…………………………</w:t>
      </w:r>
      <w:proofErr w:type="spellEnd"/>
      <w:r w:rsidRPr="009662BE">
        <w:rPr>
          <w:rFonts w:asciiTheme="majorHAnsi" w:hAnsiTheme="majorHAnsi"/>
          <w:sz w:val="22"/>
          <w:szCs w:val="22"/>
        </w:rPr>
        <w:t xml:space="preserve">. comprensiva degli interessi calcolati ai sensi del Capo V del Regolamento (CE) 21 aprile 2004, n. 794/2004 della Commissione, pubblicato nella GUCE n. L140 del 30 aprile 2004, relativo all’Aiuto di Stato soggetto a recupero e dichiarato incompatibile con la decisione della Commissione Europea indicata nell’art. 4, comma 1, lettera </w:t>
      </w:r>
      <w:proofErr w:type="spellStart"/>
      <w:r w:rsidRPr="009662BE">
        <w:rPr>
          <w:rFonts w:asciiTheme="majorHAnsi" w:hAnsiTheme="majorHAnsi"/>
          <w:sz w:val="22"/>
          <w:szCs w:val="22"/>
        </w:rPr>
        <w:t>…………</w:t>
      </w:r>
      <w:proofErr w:type="spellEnd"/>
      <w:r w:rsidRPr="009662BE">
        <w:rPr>
          <w:rStyle w:val="Rimandonotaapidipagina"/>
          <w:rFonts w:asciiTheme="majorHAnsi" w:hAnsiTheme="majorHAnsi"/>
          <w:sz w:val="22"/>
          <w:szCs w:val="22"/>
        </w:rPr>
        <w:footnoteReference w:id="4"/>
      </w:r>
      <w:r w:rsidRPr="009662BE">
        <w:rPr>
          <w:rFonts w:asciiTheme="majorHAnsi" w:hAnsiTheme="majorHAnsi"/>
          <w:sz w:val="22"/>
          <w:szCs w:val="22"/>
        </w:rPr>
        <w:t xml:space="preserve"> del decreto del Presidente del Consiglio dei Ministri del 23 maggio 2007, adottato ai sensi dell’art. 1, comma 1223, della legge 27 dicembre 2006, n. 296 e pubblicato nella Gazzetta Ufficiale della Repubblica Italiana n. 160 del 12 luglio 2007;</w:t>
      </w:r>
    </w:p>
    <w:p w:rsidR="00CE67D4" w:rsidRPr="009662BE" w:rsidRDefault="00CE67D4" w:rsidP="00CE67D4">
      <w:pPr>
        <w:widowControl w:val="0"/>
        <w:numPr>
          <w:ilvl w:val="0"/>
          <w:numId w:val="40"/>
        </w:numPr>
        <w:autoSpaceDE w:val="0"/>
        <w:autoSpaceDN w:val="0"/>
        <w:adjustRightInd w:val="0"/>
        <w:spacing w:before="0" w:after="0" w:line="240" w:lineRule="auto"/>
        <w:ind w:left="357" w:hanging="357"/>
        <w:textAlignment w:val="baseline"/>
        <w:rPr>
          <w:rFonts w:asciiTheme="majorHAnsi" w:hAnsiTheme="majorHAnsi"/>
          <w:sz w:val="22"/>
          <w:szCs w:val="22"/>
        </w:rPr>
      </w:pPr>
      <w:r w:rsidRPr="009662BE">
        <w:rPr>
          <w:rFonts w:asciiTheme="majorHAnsi" w:hAnsiTheme="majorHAnsi"/>
          <w:sz w:val="22"/>
          <w:szCs w:val="22"/>
        </w:rPr>
        <w:t xml:space="preserve">di aver depositato nel conto di contabilità speciale presso la Banca d’Italia la somma di euro </w:t>
      </w:r>
      <w:proofErr w:type="spellStart"/>
      <w:r w:rsidRPr="009662BE">
        <w:rPr>
          <w:rFonts w:asciiTheme="majorHAnsi" w:hAnsiTheme="majorHAnsi"/>
          <w:sz w:val="22"/>
          <w:szCs w:val="22"/>
        </w:rPr>
        <w:t>…………………………</w:t>
      </w:r>
      <w:proofErr w:type="spellEnd"/>
      <w:r w:rsidRPr="009662BE">
        <w:rPr>
          <w:rFonts w:asciiTheme="majorHAnsi" w:hAnsiTheme="majorHAnsi"/>
          <w:sz w:val="22"/>
          <w:szCs w:val="22"/>
        </w:rPr>
        <w:t xml:space="preserve">. comprensiva degli interessi calcolati ai sensi del Capo V del Regolamento (CE) 21 aprile 2004, n. 794/2004 della Commissione, pubblicato nella GUCE n. L140 del 30 aprile 2004, relativo all’Aiuto di Stato soggetto a recupero e dichiarato incompatibile con la decisione della Commissione Europea indicata nell’art. 4, comma 1, lettera </w:t>
      </w:r>
      <w:proofErr w:type="spellStart"/>
      <w:r w:rsidRPr="009662BE">
        <w:rPr>
          <w:rFonts w:asciiTheme="majorHAnsi" w:hAnsiTheme="majorHAnsi"/>
          <w:sz w:val="22"/>
          <w:szCs w:val="22"/>
        </w:rPr>
        <w:t>…………</w:t>
      </w:r>
      <w:proofErr w:type="spellEnd"/>
      <w:r w:rsidRPr="009662BE">
        <w:rPr>
          <w:rStyle w:val="Rimandonotaapidipagina"/>
          <w:rFonts w:asciiTheme="majorHAnsi" w:hAnsiTheme="majorHAnsi"/>
          <w:sz w:val="22"/>
          <w:szCs w:val="22"/>
        </w:rPr>
        <w:footnoteReference w:id="5"/>
      </w:r>
      <w:r w:rsidRPr="009662BE">
        <w:rPr>
          <w:rFonts w:asciiTheme="majorHAnsi" w:hAnsiTheme="majorHAnsi"/>
          <w:sz w:val="22"/>
          <w:szCs w:val="22"/>
        </w:rPr>
        <w:t xml:space="preserve"> del decreto del Presidente del Consiglio dei Ministri del 23 maggio 2007, adottato ai sensi </w:t>
      </w:r>
      <w:r w:rsidRPr="009662BE">
        <w:rPr>
          <w:rFonts w:asciiTheme="majorHAnsi" w:hAnsiTheme="majorHAnsi"/>
          <w:sz w:val="22"/>
          <w:szCs w:val="22"/>
        </w:rPr>
        <w:lastRenderedPageBreak/>
        <w:t>dell’art. 1, comma 1223, della legge 27 dicembre 2006, n. 296 e pubblicato nella Gazzetta Ufficiale della Repubblica Italiana n. 160 del 12 luglio 2007, per un ammontare totale di euro ……………………………………….. e di non essere pertanto tenuto all’obbligo di restituzione delle somme fruite.</w:t>
      </w:r>
    </w:p>
    <w:p w:rsidR="00CE67D4" w:rsidRPr="009662BE" w:rsidRDefault="00CE67D4" w:rsidP="00CE67D4">
      <w:pPr>
        <w:spacing w:after="40"/>
        <w:ind w:right="-1"/>
        <w:outlineLvl w:val="0"/>
        <w:rPr>
          <w:rFonts w:asciiTheme="majorHAnsi" w:hAnsiTheme="majorHAnsi"/>
          <w:snapToGrid w:val="0"/>
          <w:sz w:val="22"/>
          <w:szCs w:val="22"/>
        </w:rPr>
      </w:pPr>
    </w:p>
    <w:p w:rsidR="00CE67D4" w:rsidRPr="009662BE" w:rsidRDefault="00CE67D4" w:rsidP="00CE67D4">
      <w:pPr>
        <w:spacing w:after="40"/>
        <w:ind w:right="-1"/>
        <w:outlineLvl w:val="0"/>
        <w:rPr>
          <w:rFonts w:asciiTheme="majorHAnsi" w:hAnsiTheme="majorHAnsi"/>
          <w:snapToGrid w:val="0"/>
          <w:sz w:val="22"/>
          <w:szCs w:val="22"/>
        </w:rPr>
      </w:pPr>
      <w:r w:rsidRPr="009662BE">
        <w:rPr>
          <w:rFonts w:asciiTheme="majorHAnsi" w:hAnsiTheme="majorHAnsi"/>
          <w:snapToGrid w:val="0"/>
          <w:sz w:val="22"/>
          <w:szCs w:val="22"/>
        </w:rPr>
        <w:t xml:space="preserve">Il sottoscritto dichiara inoltre di essere informato, ai sensi del </w:t>
      </w:r>
      <w:proofErr w:type="spellStart"/>
      <w:r w:rsidRPr="009662BE">
        <w:rPr>
          <w:rFonts w:asciiTheme="majorHAnsi" w:hAnsiTheme="majorHAnsi"/>
          <w:snapToGrid w:val="0"/>
          <w:sz w:val="22"/>
          <w:szCs w:val="22"/>
        </w:rPr>
        <w:t>D.Lgs.</w:t>
      </w:r>
      <w:proofErr w:type="spellEnd"/>
      <w:r w:rsidRPr="009662BE">
        <w:rPr>
          <w:rFonts w:asciiTheme="majorHAnsi" w:hAnsiTheme="majorHAnsi"/>
          <w:snapToGrid w:val="0"/>
          <w:sz w:val="22"/>
          <w:szCs w:val="22"/>
        </w:rPr>
        <w:t xml:space="preserve"> n. 196/2003 che i dati personali raccolti saranno trattati, anche con strumenti informatici, esclusivamente nell’ambito del procedimento per il quale la presente dichiarazione viene resa.</w:t>
      </w:r>
    </w:p>
    <w:p w:rsidR="00CE67D4" w:rsidRPr="009662BE" w:rsidRDefault="00CE67D4" w:rsidP="00CE67D4">
      <w:pPr>
        <w:spacing w:after="40"/>
        <w:ind w:right="-1"/>
        <w:outlineLvl w:val="0"/>
        <w:rPr>
          <w:rFonts w:asciiTheme="majorHAnsi" w:hAnsiTheme="majorHAnsi"/>
          <w:snapToGrid w:val="0"/>
          <w:sz w:val="22"/>
          <w:szCs w:val="22"/>
        </w:rPr>
      </w:pPr>
    </w:p>
    <w:p w:rsidR="00CE67D4" w:rsidRPr="009662BE" w:rsidRDefault="00CE67D4" w:rsidP="00CE67D4">
      <w:pPr>
        <w:rPr>
          <w:rFonts w:asciiTheme="majorHAnsi" w:hAnsiTheme="majorHAnsi"/>
          <w:snapToGrid w:val="0"/>
          <w:sz w:val="22"/>
          <w:szCs w:val="22"/>
        </w:rPr>
      </w:pPr>
      <w:bookmarkStart w:id="2" w:name="_Toc201838202"/>
      <w:r w:rsidRPr="009662BE">
        <w:rPr>
          <w:rFonts w:asciiTheme="majorHAnsi" w:hAnsiTheme="majorHAnsi"/>
          <w:snapToGrid w:val="0"/>
          <w:sz w:val="22"/>
          <w:szCs w:val="22"/>
        </w:rPr>
        <w:t xml:space="preserve">Luogo e data </w:t>
      </w:r>
      <w:bookmarkEnd w:id="2"/>
      <w:proofErr w:type="spellStart"/>
      <w:r w:rsidRPr="009662BE">
        <w:rPr>
          <w:rFonts w:asciiTheme="majorHAnsi" w:hAnsiTheme="majorHAnsi"/>
          <w:snapToGrid w:val="0"/>
          <w:sz w:val="22"/>
          <w:szCs w:val="22"/>
        </w:rPr>
        <w:t>……………………………………………</w:t>
      </w:r>
      <w:proofErr w:type="spellEnd"/>
    </w:p>
    <w:p w:rsidR="00CE67D4" w:rsidRPr="009662BE" w:rsidRDefault="00CE67D4" w:rsidP="00CE67D4">
      <w:pPr>
        <w:ind w:left="5580"/>
        <w:jc w:val="center"/>
        <w:rPr>
          <w:rFonts w:asciiTheme="majorHAnsi" w:hAnsiTheme="majorHAnsi"/>
          <w:snapToGrid w:val="0"/>
          <w:sz w:val="22"/>
          <w:szCs w:val="22"/>
        </w:rPr>
      </w:pPr>
      <w:r w:rsidRPr="009662BE">
        <w:rPr>
          <w:rFonts w:asciiTheme="majorHAnsi" w:hAnsiTheme="majorHAnsi"/>
          <w:snapToGrid w:val="0"/>
          <w:sz w:val="22"/>
          <w:szCs w:val="22"/>
        </w:rPr>
        <w:t>Il Rappresentante Legale</w:t>
      </w:r>
      <w:r w:rsidRPr="009662BE">
        <w:rPr>
          <w:rStyle w:val="Rimandonotaapidipagina"/>
          <w:rFonts w:asciiTheme="majorHAnsi" w:hAnsiTheme="majorHAnsi"/>
          <w:snapToGrid w:val="0"/>
          <w:sz w:val="22"/>
          <w:szCs w:val="22"/>
        </w:rPr>
        <w:footnoteReference w:id="6"/>
      </w:r>
      <w:r w:rsidRPr="009662BE">
        <w:rPr>
          <w:rFonts w:asciiTheme="majorHAnsi" w:hAnsiTheme="majorHAnsi"/>
          <w:snapToGrid w:val="0"/>
          <w:sz w:val="22"/>
          <w:szCs w:val="22"/>
        </w:rPr>
        <w:t xml:space="preserve"> </w:t>
      </w:r>
    </w:p>
    <w:p w:rsidR="00CE67D4" w:rsidRPr="009662BE" w:rsidRDefault="00CE67D4" w:rsidP="00CE67D4">
      <w:pPr>
        <w:ind w:left="5580"/>
        <w:jc w:val="center"/>
        <w:rPr>
          <w:rFonts w:asciiTheme="majorHAnsi" w:hAnsiTheme="majorHAnsi"/>
          <w:snapToGrid w:val="0"/>
          <w:sz w:val="22"/>
          <w:szCs w:val="22"/>
        </w:rPr>
      </w:pPr>
      <w:r w:rsidRPr="009662BE">
        <w:rPr>
          <w:rFonts w:asciiTheme="majorHAnsi" w:hAnsiTheme="majorHAnsi"/>
          <w:snapToGrid w:val="0"/>
          <w:sz w:val="22"/>
          <w:szCs w:val="22"/>
        </w:rPr>
        <w:t>Timbro e firma</w:t>
      </w:r>
    </w:p>
    <w:p w:rsidR="00CE67D4" w:rsidRPr="009662BE" w:rsidRDefault="00CE67D4" w:rsidP="00CE67D4">
      <w:pPr>
        <w:spacing w:after="40"/>
        <w:ind w:left="5580" w:right="-1"/>
        <w:jc w:val="center"/>
        <w:rPr>
          <w:rFonts w:asciiTheme="majorHAnsi" w:hAnsiTheme="majorHAnsi"/>
          <w:snapToGrid w:val="0"/>
        </w:rPr>
      </w:pPr>
    </w:p>
    <w:p w:rsidR="00CE67D4" w:rsidRPr="009662BE" w:rsidRDefault="00CE67D4" w:rsidP="00CE67D4">
      <w:pPr>
        <w:spacing w:after="40"/>
        <w:ind w:left="5580" w:right="-1"/>
        <w:jc w:val="center"/>
        <w:rPr>
          <w:rFonts w:asciiTheme="majorHAnsi" w:hAnsiTheme="majorHAnsi"/>
          <w:snapToGrid w:val="0"/>
        </w:rPr>
      </w:pPr>
      <w:r w:rsidRPr="009662BE">
        <w:rPr>
          <w:rFonts w:asciiTheme="majorHAnsi" w:hAnsiTheme="majorHAnsi"/>
          <w:snapToGrid w:val="0"/>
        </w:rPr>
        <w:t>……………………………………….</w:t>
      </w:r>
    </w:p>
    <w:p w:rsidR="00CE67D4" w:rsidRPr="009662BE" w:rsidRDefault="00CE67D4" w:rsidP="00CE67D4">
      <w:pPr>
        <w:spacing w:before="240" w:after="40"/>
        <w:outlineLvl w:val="0"/>
        <w:rPr>
          <w:rFonts w:asciiTheme="majorHAnsi" w:hAnsiTheme="majorHAnsi"/>
          <w:b/>
          <w:bCs/>
          <w:smallCaps/>
          <w:snapToGrid w:val="0"/>
          <w:sz w:val="16"/>
          <w:szCs w:val="16"/>
        </w:rPr>
      </w:pPr>
    </w:p>
    <w:p w:rsidR="00FB0D1E" w:rsidRPr="009662BE" w:rsidRDefault="00FB0D1E" w:rsidP="00CE67D4">
      <w:pPr>
        <w:widowControl w:val="0"/>
        <w:spacing w:after="0"/>
        <w:rPr>
          <w:rFonts w:asciiTheme="majorHAnsi" w:hAnsiTheme="majorHAnsi"/>
          <w:b/>
          <w:bCs/>
          <w:smallCaps/>
          <w:snapToGrid w:val="0"/>
          <w:sz w:val="16"/>
          <w:szCs w:val="16"/>
        </w:rPr>
      </w:pPr>
    </w:p>
    <w:sectPr w:rsidR="00FB0D1E" w:rsidRPr="009662BE" w:rsidSect="007C1B1D">
      <w:footerReference w:type="even" r:id="rId11"/>
      <w:footerReference w:type="default" r:id="rId12"/>
      <w:pgSz w:w="11906" w:h="16838" w:code="9"/>
      <w:pgMar w:top="1418"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C06" w:rsidRDefault="00BA2C06">
      <w:r>
        <w:separator/>
      </w:r>
    </w:p>
  </w:endnote>
  <w:endnote w:type="continuationSeparator" w:id="0">
    <w:p w:rsidR="00BA2C06" w:rsidRDefault="00BA2C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CR A Extended">
    <w:panose1 w:val="02010509020102010303"/>
    <w:charset w:val="00"/>
    <w:family w:val="moder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Tw Cen MT">
    <w:panose1 w:val="020B0602020104020603"/>
    <w:charset w:val="00"/>
    <w:family w:val="swiss"/>
    <w:pitch w:val="variable"/>
    <w:sig w:usb0="00000007" w:usb1="00000000" w:usb2="00000000" w:usb3="00000000" w:csb0="00000003" w:csb1="00000000"/>
  </w:font>
  <w:font w:name="Futura Std Book">
    <w:altName w:val="Century Gothic"/>
    <w:charset w:val="00"/>
    <w:family w:val="swiss"/>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ejaVu Sans">
    <w:altName w:val="Times New Roman"/>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237B6E"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end"/>
    </w:r>
  </w:p>
  <w:p w:rsidR="005E6D93" w:rsidRDefault="005E6D9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237B6E"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separate"/>
    </w:r>
    <w:r w:rsidR="00776DAC">
      <w:rPr>
        <w:rStyle w:val="Numeropagina"/>
        <w:noProof/>
      </w:rPr>
      <w:t>3</w:t>
    </w:r>
    <w:r>
      <w:rPr>
        <w:rStyle w:val="Numeropagina"/>
      </w:rPr>
      <w:fldChar w:fldCharType="end"/>
    </w:r>
  </w:p>
  <w:p w:rsidR="005E6D93" w:rsidRDefault="005E6D93">
    <w:pPr>
      <w:pStyle w:val="Pidipagina"/>
      <w:pBdr>
        <w:top w:val="single" w:sz="4" w:space="1" w:color="auto"/>
      </w:pBd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C06" w:rsidRDefault="00BA2C06">
      <w:r>
        <w:separator/>
      </w:r>
    </w:p>
  </w:footnote>
  <w:footnote w:type="continuationSeparator" w:id="0">
    <w:p w:rsidR="00BA2C06" w:rsidRDefault="00BA2C06">
      <w:r>
        <w:continuationSeparator/>
      </w:r>
    </w:p>
  </w:footnote>
  <w:footnote w:id="1">
    <w:p w:rsidR="00CE67D4" w:rsidRPr="00776DAC" w:rsidRDefault="00CE67D4" w:rsidP="00CE67D4">
      <w:pPr>
        <w:pStyle w:val="Testonotaapidipagina"/>
        <w:rPr>
          <w:i/>
          <w:sz w:val="16"/>
          <w:szCs w:val="16"/>
        </w:rPr>
      </w:pPr>
      <w:r w:rsidRPr="0002616D">
        <w:rPr>
          <w:rStyle w:val="Rimandonotaapidipagina"/>
          <w:i/>
          <w:sz w:val="20"/>
        </w:rPr>
        <w:footnoteRef/>
      </w:r>
      <w:r w:rsidRPr="0002616D">
        <w:rPr>
          <w:i/>
          <w:sz w:val="20"/>
        </w:rPr>
        <w:t xml:space="preserve"> </w:t>
      </w:r>
      <w:r w:rsidRPr="00776DAC">
        <w:rPr>
          <w:i/>
          <w:sz w:val="16"/>
          <w:szCs w:val="16"/>
        </w:rPr>
        <w:t>Selezionare una o più delle opzioni barrando la relativa casella</w:t>
      </w:r>
    </w:p>
  </w:footnote>
  <w:footnote w:id="2">
    <w:p w:rsidR="00CE67D4" w:rsidRPr="00776DAC" w:rsidRDefault="00CE67D4" w:rsidP="00CE67D4">
      <w:pPr>
        <w:pStyle w:val="Testonotaapidipagina"/>
        <w:spacing w:before="0" w:after="0" w:line="240" w:lineRule="auto"/>
        <w:rPr>
          <w:rStyle w:val="Rimandonotaapidipagina"/>
          <w:rFonts w:cs="Calibri"/>
          <w:i/>
          <w:sz w:val="16"/>
          <w:szCs w:val="16"/>
        </w:rPr>
      </w:pPr>
      <w:r w:rsidRPr="00776DAC">
        <w:rPr>
          <w:rStyle w:val="Rimandonotaapidipagina"/>
          <w:rFonts w:cs="Calibri"/>
          <w:i/>
          <w:sz w:val="16"/>
          <w:szCs w:val="16"/>
        </w:rPr>
        <w:footnoteRef/>
      </w:r>
      <w:r w:rsidRPr="00776DAC">
        <w:rPr>
          <w:rStyle w:val="Rimandonotaapidipagina"/>
          <w:rFonts w:cs="Calibri"/>
          <w:i/>
          <w:sz w:val="16"/>
          <w:szCs w:val="16"/>
        </w:rPr>
        <w:t xml:space="preserve"> </w:t>
      </w:r>
      <w:r w:rsidRPr="00776DAC">
        <w:rPr>
          <w:rStyle w:val="Rimandonotaapidipagina"/>
          <w:rFonts w:cs="Calibri"/>
          <w:i/>
          <w:sz w:val="16"/>
          <w:szCs w:val="16"/>
          <w:vertAlign w:val="baseline"/>
        </w:rPr>
        <w:t>Indicare giorno, mese, e anno in cui è stato effettuato il rimborso</w:t>
      </w:r>
      <w:r w:rsidRPr="00776DAC">
        <w:rPr>
          <w:rFonts w:cs="Calibri"/>
          <w:i/>
          <w:sz w:val="16"/>
          <w:szCs w:val="16"/>
        </w:rPr>
        <w:t>.</w:t>
      </w:r>
    </w:p>
  </w:footnote>
  <w:footnote w:id="3">
    <w:p w:rsidR="00CE67D4" w:rsidRPr="00776DAC" w:rsidRDefault="00CE67D4" w:rsidP="00CE67D4">
      <w:pPr>
        <w:pStyle w:val="Testonotaapidipagina"/>
        <w:spacing w:before="0" w:after="0" w:line="240" w:lineRule="auto"/>
        <w:rPr>
          <w:rFonts w:cs="Calibri"/>
          <w:i/>
          <w:sz w:val="16"/>
          <w:szCs w:val="16"/>
        </w:rPr>
      </w:pPr>
      <w:r w:rsidRPr="00776DAC">
        <w:rPr>
          <w:rStyle w:val="Rimandonotaapidipagina"/>
          <w:rFonts w:cs="Calibri"/>
          <w:i/>
          <w:sz w:val="16"/>
          <w:szCs w:val="16"/>
        </w:rPr>
        <w:footnoteRef/>
      </w:r>
      <w:r w:rsidRPr="00776DAC">
        <w:rPr>
          <w:rFonts w:cs="Calibri"/>
          <w:i/>
          <w:sz w:val="16"/>
          <w:szCs w:val="16"/>
        </w:rPr>
        <w:t xml:space="preserve"> Mezzo con il quale si è proceduto al rimborso (es. modello F24, cartella di pagamento ecc.).</w:t>
      </w:r>
    </w:p>
  </w:footnote>
  <w:footnote w:id="4">
    <w:p w:rsidR="00CE67D4" w:rsidRPr="00776DAC" w:rsidRDefault="00CE67D4" w:rsidP="00CE67D4">
      <w:pPr>
        <w:pStyle w:val="Testonotaapidipagina"/>
        <w:spacing w:before="0" w:after="0" w:line="240" w:lineRule="auto"/>
        <w:rPr>
          <w:rFonts w:cs="Calibri"/>
          <w:i/>
          <w:sz w:val="16"/>
          <w:szCs w:val="16"/>
        </w:rPr>
      </w:pPr>
      <w:r w:rsidRPr="00776DAC">
        <w:rPr>
          <w:rStyle w:val="Rimandonotaapidipagina"/>
          <w:rFonts w:cs="Calibri"/>
          <w:i/>
          <w:sz w:val="16"/>
          <w:szCs w:val="16"/>
        </w:rPr>
        <w:footnoteRef/>
      </w:r>
      <w:r w:rsidRPr="00776DAC">
        <w:rPr>
          <w:rFonts w:cs="Calibri"/>
          <w:i/>
          <w:sz w:val="16"/>
          <w:szCs w:val="16"/>
        </w:rPr>
        <w:t xml:space="preserve"> Specificare a quale lettera a), b), c) o d) ci si riferisce.</w:t>
      </w:r>
    </w:p>
  </w:footnote>
  <w:footnote w:id="5">
    <w:p w:rsidR="00CE67D4" w:rsidRPr="00776DAC" w:rsidRDefault="00CE67D4" w:rsidP="00CE67D4">
      <w:pPr>
        <w:pStyle w:val="Testonotaapidipagina"/>
        <w:spacing w:before="0" w:after="0" w:line="240" w:lineRule="auto"/>
        <w:rPr>
          <w:rFonts w:cs="Calibri"/>
          <w:i/>
          <w:sz w:val="16"/>
          <w:szCs w:val="16"/>
        </w:rPr>
      </w:pPr>
      <w:r w:rsidRPr="00776DAC">
        <w:rPr>
          <w:rStyle w:val="Rimandonotaapidipagina"/>
          <w:rFonts w:cs="Calibri"/>
          <w:i/>
          <w:sz w:val="16"/>
          <w:szCs w:val="16"/>
        </w:rPr>
        <w:footnoteRef/>
      </w:r>
      <w:r w:rsidRPr="00776DAC">
        <w:rPr>
          <w:rFonts w:cs="Calibri"/>
          <w:i/>
          <w:sz w:val="16"/>
          <w:szCs w:val="16"/>
        </w:rPr>
        <w:t xml:space="preserve"> Specificare a quale lettera a) o c) ci si riferisce.</w:t>
      </w:r>
    </w:p>
  </w:footnote>
  <w:footnote w:id="6">
    <w:p w:rsidR="00CE67D4" w:rsidRPr="00776DAC" w:rsidRDefault="00CE67D4" w:rsidP="00CE67D4">
      <w:pPr>
        <w:pStyle w:val="Testonotaapidipagina"/>
        <w:tabs>
          <w:tab w:val="clear" w:pos="187"/>
          <w:tab w:val="left" w:pos="0"/>
        </w:tabs>
        <w:spacing w:before="0" w:after="0" w:line="240" w:lineRule="auto"/>
        <w:ind w:left="0" w:firstLine="0"/>
        <w:rPr>
          <w:rFonts w:cs="Calibri"/>
          <w:i/>
          <w:sz w:val="16"/>
          <w:szCs w:val="16"/>
        </w:rPr>
      </w:pPr>
      <w:r w:rsidRPr="00776DAC">
        <w:rPr>
          <w:rStyle w:val="Rimandonotaapidipagina"/>
          <w:rFonts w:cs="Calibri"/>
          <w:i/>
          <w:sz w:val="16"/>
          <w:szCs w:val="16"/>
        </w:rPr>
        <w:footnoteRef/>
      </w:r>
      <w:r w:rsidRPr="00776DAC">
        <w:rPr>
          <w:rFonts w:cs="Calibri"/>
          <w:i/>
          <w:sz w:val="16"/>
          <w:szCs w:val="16"/>
          <w:vertAlign w:val="superscript"/>
        </w:rPr>
        <w:t xml:space="preserve"> </w:t>
      </w:r>
      <w:r w:rsidRPr="00776DAC">
        <w:rPr>
          <w:rFonts w:cs="Calibri"/>
          <w:i/>
          <w:iCs/>
          <w:snapToGrid w:val="0"/>
          <w:sz w:val="16"/>
          <w:szCs w:val="16"/>
        </w:rPr>
        <w:t>Ai sensi dell'articolo 38 - comma 3 del D.P.R. 28/12/2000 n. 445, l'autentica delle firme in calce alla dichiarazione domanda ovvero ad ogni altro documento che la preveda, potrà, oltre che nelle consuete forme, essere effettuata allegando la fotocopia di un valido documento di identità del firmatario.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name w:val="WW8Num6"/>
    <w:lvl w:ilvl="0">
      <w:start w:val="1"/>
      <w:numFmt w:val="bullet"/>
      <w:lvlText w:val=""/>
      <w:lvlJc w:val="left"/>
      <w:pPr>
        <w:tabs>
          <w:tab w:val="num" w:pos="720"/>
        </w:tabs>
        <w:ind w:left="720" w:hanging="360"/>
      </w:pPr>
      <w:rPr>
        <w:rFonts w:ascii="Symbol" w:hAnsi="Symbol" w:cs="Times New Roman"/>
        <w:sz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sz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sz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8"/>
    <w:multiLevelType w:val="singleLevel"/>
    <w:tmpl w:val="00000008"/>
    <w:name w:val="WW8Num9"/>
    <w:lvl w:ilvl="0">
      <w:start w:val="1"/>
      <w:numFmt w:val="upperLetter"/>
      <w:lvlText w:val="%1."/>
      <w:lvlJc w:val="left"/>
      <w:pPr>
        <w:tabs>
          <w:tab w:val="num" w:pos="720"/>
        </w:tabs>
        <w:ind w:left="720" w:hanging="360"/>
      </w:pPr>
    </w:lvl>
  </w:abstractNum>
  <w:abstractNum w:abstractNumId="4">
    <w:nsid w:val="00000009"/>
    <w:multiLevelType w:val="multilevel"/>
    <w:tmpl w:val="00000009"/>
    <w:name w:val="WW8Num10"/>
    <w:lvl w:ilvl="0">
      <w:numFmt w:val="bullet"/>
      <w:lvlText w:val="-"/>
      <w:lvlJc w:val="left"/>
      <w:pPr>
        <w:tabs>
          <w:tab w:val="num" w:pos="782"/>
        </w:tabs>
        <w:ind w:left="782" w:hanging="360"/>
      </w:pPr>
      <w:rPr>
        <w:rFonts w:ascii="Times New Roman" w:hAnsi="Times New Roman" w:cs="Times New Roman"/>
      </w:rPr>
    </w:lvl>
    <w:lvl w:ilvl="1">
      <w:start w:val="1"/>
      <w:numFmt w:val="bullet"/>
      <w:lvlText w:val="◦"/>
      <w:lvlJc w:val="left"/>
      <w:pPr>
        <w:tabs>
          <w:tab w:val="num" w:pos="1142"/>
        </w:tabs>
        <w:ind w:left="1142" w:hanging="360"/>
      </w:pPr>
      <w:rPr>
        <w:rFonts w:ascii="OpenSymbol" w:hAnsi="OpenSymbol" w:cs="Courier New"/>
      </w:rPr>
    </w:lvl>
    <w:lvl w:ilvl="2">
      <w:start w:val="1"/>
      <w:numFmt w:val="bullet"/>
      <w:lvlText w:val="▪"/>
      <w:lvlJc w:val="left"/>
      <w:pPr>
        <w:tabs>
          <w:tab w:val="num" w:pos="1502"/>
        </w:tabs>
        <w:ind w:left="1502" w:hanging="360"/>
      </w:pPr>
      <w:rPr>
        <w:rFonts w:ascii="OpenSymbol" w:hAnsi="OpenSymbol" w:cs="Courier New"/>
      </w:rPr>
    </w:lvl>
    <w:lvl w:ilvl="3">
      <w:start w:val="1"/>
      <w:numFmt w:val="bullet"/>
      <w:lvlText w:val=""/>
      <w:lvlJc w:val="left"/>
      <w:pPr>
        <w:tabs>
          <w:tab w:val="num" w:pos="1862"/>
        </w:tabs>
        <w:ind w:left="1862" w:hanging="360"/>
      </w:pPr>
      <w:rPr>
        <w:rFonts w:ascii="Symbol" w:hAnsi="Symbol"/>
      </w:rPr>
    </w:lvl>
    <w:lvl w:ilvl="4">
      <w:start w:val="1"/>
      <w:numFmt w:val="bullet"/>
      <w:lvlText w:val="◦"/>
      <w:lvlJc w:val="left"/>
      <w:pPr>
        <w:tabs>
          <w:tab w:val="num" w:pos="2222"/>
        </w:tabs>
        <w:ind w:left="2222" w:hanging="360"/>
      </w:pPr>
      <w:rPr>
        <w:rFonts w:ascii="OpenSymbol" w:hAnsi="OpenSymbol" w:cs="Courier New"/>
      </w:rPr>
    </w:lvl>
    <w:lvl w:ilvl="5">
      <w:start w:val="1"/>
      <w:numFmt w:val="bullet"/>
      <w:lvlText w:val="▪"/>
      <w:lvlJc w:val="left"/>
      <w:pPr>
        <w:tabs>
          <w:tab w:val="num" w:pos="2582"/>
        </w:tabs>
        <w:ind w:left="2582" w:hanging="360"/>
      </w:pPr>
      <w:rPr>
        <w:rFonts w:ascii="OpenSymbol" w:hAnsi="OpenSymbol" w:cs="Courier New"/>
      </w:rPr>
    </w:lvl>
    <w:lvl w:ilvl="6">
      <w:start w:val="1"/>
      <w:numFmt w:val="bullet"/>
      <w:lvlText w:val=""/>
      <w:lvlJc w:val="left"/>
      <w:pPr>
        <w:tabs>
          <w:tab w:val="num" w:pos="2942"/>
        </w:tabs>
        <w:ind w:left="2942" w:hanging="360"/>
      </w:pPr>
      <w:rPr>
        <w:rFonts w:ascii="Symbol" w:hAnsi="Symbol"/>
      </w:rPr>
    </w:lvl>
    <w:lvl w:ilvl="7">
      <w:start w:val="1"/>
      <w:numFmt w:val="bullet"/>
      <w:lvlText w:val="◦"/>
      <w:lvlJc w:val="left"/>
      <w:pPr>
        <w:tabs>
          <w:tab w:val="num" w:pos="3302"/>
        </w:tabs>
        <w:ind w:left="3302" w:hanging="360"/>
      </w:pPr>
      <w:rPr>
        <w:rFonts w:ascii="OpenSymbol" w:hAnsi="OpenSymbol" w:cs="Courier New"/>
      </w:rPr>
    </w:lvl>
    <w:lvl w:ilvl="8">
      <w:start w:val="1"/>
      <w:numFmt w:val="bullet"/>
      <w:lvlText w:val="▪"/>
      <w:lvlJc w:val="left"/>
      <w:pPr>
        <w:tabs>
          <w:tab w:val="num" w:pos="3662"/>
        </w:tabs>
        <w:ind w:left="3662" w:hanging="360"/>
      </w:pPr>
      <w:rPr>
        <w:rFonts w:ascii="OpenSymbol" w:hAnsi="OpenSymbol" w:cs="Courier New"/>
      </w:rPr>
    </w:lvl>
  </w:abstractNum>
  <w:abstractNum w:abstractNumId="5">
    <w:nsid w:val="0000000B"/>
    <w:multiLevelType w:val="multilevel"/>
    <w:tmpl w:val="0000000B"/>
    <w:name w:val="WW8Num12"/>
    <w:lvl w:ilvl="0">
      <w:start w:val="1"/>
      <w:numFmt w:val="upperLetter"/>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7">
    <w:nsid w:val="01FE23BB"/>
    <w:multiLevelType w:val="hybridMultilevel"/>
    <w:tmpl w:val="ED3CB86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02691618"/>
    <w:multiLevelType w:val="hybridMultilevel"/>
    <w:tmpl w:val="6DCC83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08141D6D"/>
    <w:multiLevelType w:val="hybridMultilevel"/>
    <w:tmpl w:val="36E66A6C"/>
    <w:lvl w:ilvl="0" w:tplc="AD3A090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2045227"/>
    <w:multiLevelType w:val="hybridMultilevel"/>
    <w:tmpl w:val="F80C997A"/>
    <w:lvl w:ilvl="0" w:tplc="F1168F34">
      <w:numFmt w:val="bullet"/>
      <w:lvlText w:val="-"/>
      <w:lvlJc w:val="left"/>
      <w:pPr>
        <w:ind w:left="360" w:hanging="360"/>
      </w:pPr>
      <w:rPr>
        <w:rFonts w:ascii="Arial" w:eastAsia="OCR A Extended"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89122EB"/>
    <w:multiLevelType w:val="multilevel"/>
    <w:tmpl w:val="2EA001B2"/>
    <w:lvl w:ilvl="0">
      <w:numFmt w:val="bullet"/>
      <w:lvlText w:val="-"/>
      <w:lvlJc w:val="left"/>
      <w:pPr>
        <w:ind w:left="360" w:hanging="360"/>
      </w:pPr>
      <w:rPr>
        <w:rFonts w:ascii="Arial" w:eastAsia="Times New Roman" w:hAnsi="Arial" w:hint="default"/>
        <w:b w:val="0"/>
        <w:i w:val="0"/>
      </w:rPr>
    </w:lvl>
    <w:lvl w:ilvl="1">
      <w:start w:val="1"/>
      <w:numFmt w:val="decimal"/>
      <w:isLgl/>
      <w:lvlText w:val="%1.%2"/>
      <w:lvlJc w:val="left"/>
      <w:pPr>
        <w:ind w:left="1440" w:hanging="360"/>
      </w:pPr>
      <w:rPr>
        <w:rFonts w:hint="default"/>
        <w:b/>
      </w:rPr>
    </w:lvl>
    <w:lvl w:ilvl="2">
      <w:start w:val="1"/>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rPr>
    </w:lvl>
    <w:lvl w:ilvl="4">
      <w:start w:val="1"/>
      <w:numFmt w:val="decimal"/>
      <w:isLgl/>
      <w:lvlText w:val="%1.%2.%3.%4.%5"/>
      <w:lvlJc w:val="left"/>
      <w:pPr>
        <w:ind w:left="5400" w:hanging="1080"/>
      </w:pPr>
      <w:rPr>
        <w:rFonts w:hint="default"/>
        <w:b/>
      </w:rPr>
    </w:lvl>
    <w:lvl w:ilvl="5">
      <w:start w:val="1"/>
      <w:numFmt w:val="decimal"/>
      <w:isLgl/>
      <w:lvlText w:val="%1.%2.%3.%4.%5.%6"/>
      <w:lvlJc w:val="left"/>
      <w:pPr>
        <w:ind w:left="6480" w:hanging="1080"/>
      </w:pPr>
      <w:rPr>
        <w:rFonts w:hint="default"/>
        <w:b/>
      </w:rPr>
    </w:lvl>
    <w:lvl w:ilvl="6">
      <w:start w:val="1"/>
      <w:numFmt w:val="decimal"/>
      <w:isLgl/>
      <w:lvlText w:val="%1.%2.%3.%4.%5.%6.%7"/>
      <w:lvlJc w:val="left"/>
      <w:pPr>
        <w:ind w:left="7920" w:hanging="1440"/>
      </w:pPr>
      <w:rPr>
        <w:rFonts w:hint="default"/>
        <w:b/>
      </w:rPr>
    </w:lvl>
    <w:lvl w:ilvl="7">
      <w:start w:val="1"/>
      <w:numFmt w:val="decimal"/>
      <w:isLgl/>
      <w:lvlText w:val="%1.%2.%3.%4.%5.%6.%7.%8"/>
      <w:lvlJc w:val="left"/>
      <w:pPr>
        <w:ind w:left="9000" w:hanging="1440"/>
      </w:pPr>
      <w:rPr>
        <w:rFonts w:hint="default"/>
        <w:b/>
      </w:rPr>
    </w:lvl>
    <w:lvl w:ilvl="8">
      <w:start w:val="1"/>
      <w:numFmt w:val="decimal"/>
      <w:isLgl/>
      <w:lvlText w:val="%1.%2.%3.%4.%5.%6.%7.%8.%9"/>
      <w:lvlJc w:val="left"/>
      <w:pPr>
        <w:ind w:left="10440" w:hanging="1800"/>
      </w:pPr>
      <w:rPr>
        <w:rFonts w:hint="default"/>
        <w:b/>
      </w:rPr>
    </w:lvl>
  </w:abstractNum>
  <w:abstractNum w:abstractNumId="12">
    <w:nsid w:val="19852AC9"/>
    <w:multiLevelType w:val="hybridMultilevel"/>
    <w:tmpl w:val="BA7E0834"/>
    <w:lvl w:ilvl="0" w:tplc="F1168F34">
      <w:numFmt w:val="bullet"/>
      <w:lvlText w:val="-"/>
      <w:lvlJc w:val="left"/>
      <w:pPr>
        <w:ind w:left="720" w:hanging="360"/>
      </w:pPr>
      <w:rPr>
        <w:rFonts w:ascii="Arial" w:eastAsia="OCR A Extended"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1C006578"/>
    <w:multiLevelType w:val="hybridMultilevel"/>
    <w:tmpl w:val="EE4A24D0"/>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0F933DF"/>
    <w:multiLevelType w:val="hybridMultilevel"/>
    <w:tmpl w:val="442498AC"/>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nsid w:val="23343A34"/>
    <w:multiLevelType w:val="hybridMultilevel"/>
    <w:tmpl w:val="A81012B4"/>
    <w:lvl w:ilvl="0" w:tplc="3EBC376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270D579B"/>
    <w:multiLevelType w:val="hybridMultilevel"/>
    <w:tmpl w:val="4C444EA6"/>
    <w:lvl w:ilvl="0" w:tplc="0410000F">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A000F5B"/>
    <w:multiLevelType w:val="hybridMultilevel"/>
    <w:tmpl w:val="9A74CF4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2CB853B3"/>
    <w:multiLevelType w:val="hybridMultilevel"/>
    <w:tmpl w:val="81FAC350"/>
    <w:lvl w:ilvl="0" w:tplc="409C21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F8A7D7E"/>
    <w:multiLevelType w:val="hybridMultilevel"/>
    <w:tmpl w:val="32F44546"/>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2F9E7DF8"/>
    <w:multiLevelType w:val="hybridMultilevel"/>
    <w:tmpl w:val="E2CE95D4"/>
    <w:lvl w:ilvl="0" w:tplc="62502D2E">
      <w:start w:val="1"/>
      <w:numFmt w:val="bullet"/>
      <w:lvlText w:val=""/>
      <w:lvlJc w:val="left"/>
      <w:pPr>
        <w:tabs>
          <w:tab w:val="num" w:pos="360"/>
        </w:tabs>
        <w:ind w:left="360" w:hanging="360"/>
      </w:pPr>
      <w:rPr>
        <w:rFonts w:ascii="Wingdings 2" w:hAnsi="Wingdings 2"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35B10D44"/>
    <w:multiLevelType w:val="hybridMultilevel"/>
    <w:tmpl w:val="5BBE12C6"/>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1A464F4"/>
    <w:multiLevelType w:val="hybridMultilevel"/>
    <w:tmpl w:val="43CC4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83677D7"/>
    <w:multiLevelType w:val="hybridMultilevel"/>
    <w:tmpl w:val="FC365812"/>
    <w:lvl w:ilvl="0" w:tplc="04100011">
      <w:start w:val="1"/>
      <w:numFmt w:val="decimal"/>
      <w:lvlText w:val="%1)"/>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26">
    <w:nsid w:val="4BDC7339"/>
    <w:multiLevelType w:val="hybridMultilevel"/>
    <w:tmpl w:val="3CA02932"/>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4CA21C15"/>
    <w:multiLevelType w:val="hybridMultilevel"/>
    <w:tmpl w:val="E566245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52B35673"/>
    <w:multiLevelType w:val="hybridMultilevel"/>
    <w:tmpl w:val="98D6F306"/>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60F5785"/>
    <w:multiLevelType w:val="hybridMultilevel"/>
    <w:tmpl w:val="41CCB2BE"/>
    <w:lvl w:ilvl="0" w:tplc="8F2C207C">
      <w:start w:val="1"/>
      <w:numFmt w:val="lowerLetter"/>
      <w:lvlText w:val="%1."/>
      <w:lvlJc w:val="left"/>
      <w:pPr>
        <w:tabs>
          <w:tab w:val="num" w:pos="2312"/>
        </w:tabs>
        <w:ind w:left="2312" w:hanging="360"/>
      </w:pPr>
      <w:rPr>
        <w:rFonts w:hint="default"/>
      </w:rPr>
    </w:lvl>
    <w:lvl w:ilvl="1" w:tplc="D5662A16">
      <w:start w:val="1"/>
      <w:numFmt w:val="upperLetter"/>
      <w:lvlText w:val="%2."/>
      <w:lvlJc w:val="left"/>
      <w:pPr>
        <w:tabs>
          <w:tab w:val="num" w:pos="1262"/>
        </w:tabs>
        <w:ind w:left="1262" w:hanging="750"/>
      </w:pPr>
      <w:rPr>
        <w:rFonts w:hint="default"/>
      </w:rPr>
    </w:lvl>
    <w:lvl w:ilvl="2" w:tplc="0410001B" w:tentative="1">
      <w:start w:val="1"/>
      <w:numFmt w:val="lowerRoman"/>
      <w:lvlText w:val="%3."/>
      <w:lvlJc w:val="right"/>
      <w:pPr>
        <w:tabs>
          <w:tab w:val="num" w:pos="1592"/>
        </w:tabs>
        <w:ind w:left="1592" w:hanging="180"/>
      </w:pPr>
    </w:lvl>
    <w:lvl w:ilvl="3" w:tplc="0410000F">
      <w:start w:val="1"/>
      <w:numFmt w:val="decimal"/>
      <w:lvlText w:val="%4."/>
      <w:lvlJc w:val="left"/>
      <w:pPr>
        <w:tabs>
          <w:tab w:val="num" w:pos="2312"/>
        </w:tabs>
        <w:ind w:left="2312" w:hanging="360"/>
      </w:pPr>
    </w:lvl>
    <w:lvl w:ilvl="4" w:tplc="04100019" w:tentative="1">
      <w:start w:val="1"/>
      <w:numFmt w:val="lowerLetter"/>
      <w:lvlText w:val="%5."/>
      <w:lvlJc w:val="left"/>
      <w:pPr>
        <w:tabs>
          <w:tab w:val="num" w:pos="3032"/>
        </w:tabs>
        <w:ind w:left="3032" w:hanging="360"/>
      </w:pPr>
    </w:lvl>
    <w:lvl w:ilvl="5" w:tplc="0410001B" w:tentative="1">
      <w:start w:val="1"/>
      <w:numFmt w:val="lowerRoman"/>
      <w:lvlText w:val="%6."/>
      <w:lvlJc w:val="right"/>
      <w:pPr>
        <w:tabs>
          <w:tab w:val="num" w:pos="3752"/>
        </w:tabs>
        <w:ind w:left="3752" w:hanging="180"/>
      </w:pPr>
    </w:lvl>
    <w:lvl w:ilvl="6" w:tplc="0410000F" w:tentative="1">
      <w:start w:val="1"/>
      <w:numFmt w:val="decimal"/>
      <w:lvlText w:val="%7."/>
      <w:lvlJc w:val="left"/>
      <w:pPr>
        <w:tabs>
          <w:tab w:val="num" w:pos="4472"/>
        </w:tabs>
        <w:ind w:left="4472" w:hanging="360"/>
      </w:pPr>
    </w:lvl>
    <w:lvl w:ilvl="7" w:tplc="04100019" w:tentative="1">
      <w:start w:val="1"/>
      <w:numFmt w:val="lowerLetter"/>
      <w:lvlText w:val="%8."/>
      <w:lvlJc w:val="left"/>
      <w:pPr>
        <w:tabs>
          <w:tab w:val="num" w:pos="5192"/>
        </w:tabs>
        <w:ind w:left="5192" w:hanging="360"/>
      </w:pPr>
    </w:lvl>
    <w:lvl w:ilvl="8" w:tplc="0410001B" w:tentative="1">
      <w:start w:val="1"/>
      <w:numFmt w:val="lowerRoman"/>
      <w:lvlText w:val="%9."/>
      <w:lvlJc w:val="right"/>
      <w:pPr>
        <w:tabs>
          <w:tab w:val="num" w:pos="5912"/>
        </w:tabs>
        <w:ind w:left="5912" w:hanging="180"/>
      </w:pPr>
    </w:lvl>
  </w:abstractNum>
  <w:abstractNum w:abstractNumId="30">
    <w:nsid w:val="5AD451FC"/>
    <w:multiLevelType w:val="hybridMultilevel"/>
    <w:tmpl w:val="E7D689FA"/>
    <w:lvl w:ilvl="0" w:tplc="7BEA4B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2C46E6"/>
    <w:multiLevelType w:val="hybridMultilevel"/>
    <w:tmpl w:val="35044D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625397"/>
    <w:multiLevelType w:val="hybridMultilevel"/>
    <w:tmpl w:val="C2666B60"/>
    <w:lvl w:ilvl="0" w:tplc="74D69F18">
      <w:start w:val="4"/>
      <w:numFmt w:val="bullet"/>
      <w:lvlText w:val=""/>
      <w:lvlJc w:val="left"/>
      <w:pPr>
        <w:tabs>
          <w:tab w:val="num" w:pos="360"/>
        </w:tabs>
        <w:ind w:left="360" w:hanging="360"/>
      </w:pPr>
      <w:rPr>
        <w:rFonts w:ascii="Symbol" w:eastAsia="Tw Cen MT" w:hAnsi="Symbol" w:cs="Tw Cen MT" w:hint="default"/>
      </w:rPr>
    </w:lvl>
    <w:lvl w:ilvl="1" w:tplc="04100003" w:tentative="1">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3">
    <w:nsid w:val="62E2376E"/>
    <w:multiLevelType w:val="hybridMultilevel"/>
    <w:tmpl w:val="424246D6"/>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686A719A"/>
    <w:multiLevelType w:val="hybridMultilevel"/>
    <w:tmpl w:val="C7E0965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6DD713C0"/>
    <w:multiLevelType w:val="hybridMultilevel"/>
    <w:tmpl w:val="AF3ABA7E"/>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708E48CC"/>
    <w:multiLevelType w:val="hybridMultilevel"/>
    <w:tmpl w:val="E72ACC0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710808BF"/>
    <w:multiLevelType w:val="hybridMultilevel"/>
    <w:tmpl w:val="7BE0B0A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9">
    <w:nsid w:val="723B20CB"/>
    <w:multiLevelType w:val="hybridMultilevel"/>
    <w:tmpl w:val="578E7206"/>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7C75578"/>
    <w:multiLevelType w:val="hybridMultilevel"/>
    <w:tmpl w:val="4F583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A68342C"/>
    <w:multiLevelType w:val="hybridMultilevel"/>
    <w:tmpl w:val="60A65A6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B5C4634"/>
    <w:multiLevelType w:val="hybridMultilevel"/>
    <w:tmpl w:val="ECDC4E8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nsid w:val="7FDC65F5"/>
    <w:multiLevelType w:val="hybridMultilevel"/>
    <w:tmpl w:val="2ACAE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34"/>
  </w:num>
  <w:num w:numId="4">
    <w:abstractNumId w:val="41"/>
  </w:num>
  <w:num w:numId="5">
    <w:abstractNumId w:val="20"/>
  </w:num>
  <w:num w:numId="6">
    <w:abstractNumId w:val="6"/>
  </w:num>
  <w:num w:numId="7">
    <w:abstractNumId w:val="11"/>
  </w:num>
  <w:num w:numId="8">
    <w:abstractNumId w:val="35"/>
  </w:num>
  <w:num w:numId="9">
    <w:abstractNumId w:val="29"/>
  </w:num>
  <w:num w:numId="10">
    <w:abstractNumId w:val="17"/>
  </w:num>
  <w:num w:numId="11">
    <w:abstractNumId w:val="38"/>
  </w:num>
  <w:num w:numId="12">
    <w:abstractNumId w:val="22"/>
  </w:num>
  <w:num w:numId="13">
    <w:abstractNumId w:val="13"/>
  </w:num>
  <w:num w:numId="14">
    <w:abstractNumId w:val="9"/>
  </w:num>
  <w:num w:numId="15">
    <w:abstractNumId w:val="33"/>
  </w:num>
  <w:num w:numId="16">
    <w:abstractNumId w:val="23"/>
  </w:num>
  <w:num w:numId="17">
    <w:abstractNumId w:val="10"/>
  </w:num>
  <w:num w:numId="18">
    <w:abstractNumId w:val="31"/>
  </w:num>
  <w:num w:numId="19">
    <w:abstractNumId w:val="27"/>
  </w:num>
  <w:num w:numId="20">
    <w:abstractNumId w:val="30"/>
  </w:num>
  <w:num w:numId="21">
    <w:abstractNumId w:val="39"/>
  </w:num>
  <w:num w:numId="22">
    <w:abstractNumId w:val="26"/>
  </w:num>
  <w:num w:numId="23">
    <w:abstractNumId w:val="24"/>
  </w:num>
  <w:num w:numId="24">
    <w:abstractNumId w:val="43"/>
  </w:num>
  <w:num w:numId="25">
    <w:abstractNumId w:val="7"/>
  </w:num>
  <w:num w:numId="26">
    <w:abstractNumId w:val="15"/>
  </w:num>
  <w:num w:numId="27">
    <w:abstractNumId w:val="36"/>
  </w:num>
  <w:num w:numId="28">
    <w:abstractNumId w:val="18"/>
  </w:num>
  <w:num w:numId="29">
    <w:abstractNumId w:val="42"/>
  </w:num>
  <w:num w:numId="30">
    <w:abstractNumId w:val="37"/>
  </w:num>
  <w:num w:numId="31">
    <w:abstractNumId w:val="28"/>
  </w:num>
  <w:num w:numId="32">
    <w:abstractNumId w:val="40"/>
  </w:num>
  <w:num w:numId="33">
    <w:abstractNumId w:val="19"/>
  </w:num>
  <w:num w:numId="34">
    <w:abstractNumId w:val="16"/>
  </w:num>
  <w:num w:numId="35">
    <w:abstractNumId w:val="14"/>
  </w:num>
  <w:num w:numId="36">
    <w:abstractNumId w:val="32"/>
  </w:num>
  <w:num w:numId="37">
    <w:abstractNumId w:val="8"/>
  </w:num>
  <w:num w:numId="38">
    <w:abstractNumId w:val="12"/>
  </w:num>
  <w:num w:numId="39">
    <w:abstractNumId w:val="12"/>
  </w:num>
  <w:num w:numId="40">
    <w:abstractNumId w:val="2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gutterAtTop/>
  <w:proofState w:spelling="clean"/>
  <w:stylePaneFormatFilter w:val="3F01"/>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596F49"/>
    <w:rsid w:val="00012AAF"/>
    <w:rsid w:val="00013E7B"/>
    <w:rsid w:val="00020241"/>
    <w:rsid w:val="00036371"/>
    <w:rsid w:val="00036910"/>
    <w:rsid w:val="00037AA5"/>
    <w:rsid w:val="0004643E"/>
    <w:rsid w:val="00047522"/>
    <w:rsid w:val="00061D1C"/>
    <w:rsid w:val="00062626"/>
    <w:rsid w:val="00075154"/>
    <w:rsid w:val="00087C6C"/>
    <w:rsid w:val="00096897"/>
    <w:rsid w:val="000A7F8D"/>
    <w:rsid w:val="000B055E"/>
    <w:rsid w:val="000B37FD"/>
    <w:rsid w:val="000C0D25"/>
    <w:rsid w:val="000C1C82"/>
    <w:rsid w:val="000E0858"/>
    <w:rsid w:val="000E169E"/>
    <w:rsid w:val="000F4024"/>
    <w:rsid w:val="00103E32"/>
    <w:rsid w:val="00125916"/>
    <w:rsid w:val="00125A9F"/>
    <w:rsid w:val="00126FA4"/>
    <w:rsid w:val="001273EE"/>
    <w:rsid w:val="00131229"/>
    <w:rsid w:val="00136DB3"/>
    <w:rsid w:val="00141B9A"/>
    <w:rsid w:val="00141F32"/>
    <w:rsid w:val="001464C5"/>
    <w:rsid w:val="00152760"/>
    <w:rsid w:val="00162FBD"/>
    <w:rsid w:val="00172337"/>
    <w:rsid w:val="00176634"/>
    <w:rsid w:val="00190A1F"/>
    <w:rsid w:val="001B3B93"/>
    <w:rsid w:val="001B5964"/>
    <w:rsid w:val="001B59B9"/>
    <w:rsid w:val="001C3A70"/>
    <w:rsid w:val="001C460A"/>
    <w:rsid w:val="001C634E"/>
    <w:rsid w:val="001D058E"/>
    <w:rsid w:val="001E08B3"/>
    <w:rsid w:val="001E5655"/>
    <w:rsid w:val="001F7805"/>
    <w:rsid w:val="002004F4"/>
    <w:rsid w:val="0020661F"/>
    <w:rsid w:val="002104EB"/>
    <w:rsid w:val="0021111B"/>
    <w:rsid w:val="00216786"/>
    <w:rsid w:val="00224382"/>
    <w:rsid w:val="002353AE"/>
    <w:rsid w:val="00237B6E"/>
    <w:rsid w:val="002404F5"/>
    <w:rsid w:val="00243236"/>
    <w:rsid w:val="00250A69"/>
    <w:rsid w:val="00252607"/>
    <w:rsid w:val="00255728"/>
    <w:rsid w:val="0025680F"/>
    <w:rsid w:val="00267CBB"/>
    <w:rsid w:val="002864C6"/>
    <w:rsid w:val="00290996"/>
    <w:rsid w:val="002A2B9D"/>
    <w:rsid w:val="002A3127"/>
    <w:rsid w:val="002B4084"/>
    <w:rsid w:val="002C2A62"/>
    <w:rsid w:val="00303B38"/>
    <w:rsid w:val="0031536C"/>
    <w:rsid w:val="00317547"/>
    <w:rsid w:val="0033143B"/>
    <w:rsid w:val="00332BD5"/>
    <w:rsid w:val="00334DB5"/>
    <w:rsid w:val="003363F2"/>
    <w:rsid w:val="0034028E"/>
    <w:rsid w:val="003435BC"/>
    <w:rsid w:val="00355E3F"/>
    <w:rsid w:val="0037599D"/>
    <w:rsid w:val="003759B9"/>
    <w:rsid w:val="0037742C"/>
    <w:rsid w:val="00381C3F"/>
    <w:rsid w:val="00385D50"/>
    <w:rsid w:val="00386F3B"/>
    <w:rsid w:val="003927E5"/>
    <w:rsid w:val="00393A77"/>
    <w:rsid w:val="003A7A1D"/>
    <w:rsid w:val="003B67B4"/>
    <w:rsid w:val="003E0FA5"/>
    <w:rsid w:val="003F0885"/>
    <w:rsid w:val="003F31D2"/>
    <w:rsid w:val="004001D5"/>
    <w:rsid w:val="00404B7F"/>
    <w:rsid w:val="00412502"/>
    <w:rsid w:val="00413877"/>
    <w:rsid w:val="00416C4C"/>
    <w:rsid w:val="00417210"/>
    <w:rsid w:val="00424AED"/>
    <w:rsid w:val="00430399"/>
    <w:rsid w:val="004510D5"/>
    <w:rsid w:val="004547AA"/>
    <w:rsid w:val="00463166"/>
    <w:rsid w:val="00464C1A"/>
    <w:rsid w:val="0046722E"/>
    <w:rsid w:val="00472354"/>
    <w:rsid w:val="00472C9E"/>
    <w:rsid w:val="004730CB"/>
    <w:rsid w:val="00482988"/>
    <w:rsid w:val="00486831"/>
    <w:rsid w:val="00495ED8"/>
    <w:rsid w:val="004962C0"/>
    <w:rsid w:val="004A21BE"/>
    <w:rsid w:val="004C3D12"/>
    <w:rsid w:val="004C6643"/>
    <w:rsid w:val="004C74C7"/>
    <w:rsid w:val="004D6CE4"/>
    <w:rsid w:val="00502A13"/>
    <w:rsid w:val="00504059"/>
    <w:rsid w:val="00510A87"/>
    <w:rsid w:val="00512B86"/>
    <w:rsid w:val="00513CE0"/>
    <w:rsid w:val="0052133A"/>
    <w:rsid w:val="00522DC5"/>
    <w:rsid w:val="005268F7"/>
    <w:rsid w:val="00527949"/>
    <w:rsid w:val="00534545"/>
    <w:rsid w:val="00534620"/>
    <w:rsid w:val="00542F53"/>
    <w:rsid w:val="005631B6"/>
    <w:rsid w:val="005634EC"/>
    <w:rsid w:val="0056782D"/>
    <w:rsid w:val="00572C78"/>
    <w:rsid w:val="00583A79"/>
    <w:rsid w:val="00584220"/>
    <w:rsid w:val="0058518D"/>
    <w:rsid w:val="00591262"/>
    <w:rsid w:val="00593D7E"/>
    <w:rsid w:val="00596F49"/>
    <w:rsid w:val="0059798B"/>
    <w:rsid w:val="005A53C4"/>
    <w:rsid w:val="005B1167"/>
    <w:rsid w:val="005B1324"/>
    <w:rsid w:val="005B2D17"/>
    <w:rsid w:val="005D351E"/>
    <w:rsid w:val="005D43D4"/>
    <w:rsid w:val="005E2F60"/>
    <w:rsid w:val="005E6D93"/>
    <w:rsid w:val="005E6FFE"/>
    <w:rsid w:val="005F5B8D"/>
    <w:rsid w:val="005F7C4C"/>
    <w:rsid w:val="0060058D"/>
    <w:rsid w:val="00603FD4"/>
    <w:rsid w:val="0060623D"/>
    <w:rsid w:val="00612D9B"/>
    <w:rsid w:val="006154D1"/>
    <w:rsid w:val="00616240"/>
    <w:rsid w:val="006215D2"/>
    <w:rsid w:val="006230F0"/>
    <w:rsid w:val="00623AFA"/>
    <w:rsid w:val="00624569"/>
    <w:rsid w:val="00630385"/>
    <w:rsid w:val="006357C7"/>
    <w:rsid w:val="006408EF"/>
    <w:rsid w:val="00640DAB"/>
    <w:rsid w:val="006417FA"/>
    <w:rsid w:val="00647533"/>
    <w:rsid w:val="00651BEE"/>
    <w:rsid w:val="00654585"/>
    <w:rsid w:val="00655653"/>
    <w:rsid w:val="00655EE9"/>
    <w:rsid w:val="00660BAB"/>
    <w:rsid w:val="00666689"/>
    <w:rsid w:val="00675AD8"/>
    <w:rsid w:val="006818FB"/>
    <w:rsid w:val="00690B29"/>
    <w:rsid w:val="0069369D"/>
    <w:rsid w:val="006A242E"/>
    <w:rsid w:val="006B25CC"/>
    <w:rsid w:val="006B39A6"/>
    <w:rsid w:val="006B66D3"/>
    <w:rsid w:val="006B6BB4"/>
    <w:rsid w:val="006C5F2F"/>
    <w:rsid w:val="006D4E56"/>
    <w:rsid w:val="006D56F8"/>
    <w:rsid w:val="006D7E04"/>
    <w:rsid w:val="006D7F59"/>
    <w:rsid w:val="00707774"/>
    <w:rsid w:val="00712CB1"/>
    <w:rsid w:val="0071511B"/>
    <w:rsid w:val="00721F17"/>
    <w:rsid w:val="00736BD8"/>
    <w:rsid w:val="00736E87"/>
    <w:rsid w:val="007374B6"/>
    <w:rsid w:val="007522A4"/>
    <w:rsid w:val="007612B7"/>
    <w:rsid w:val="007647A5"/>
    <w:rsid w:val="00772686"/>
    <w:rsid w:val="00776DAC"/>
    <w:rsid w:val="007847B6"/>
    <w:rsid w:val="00787D7A"/>
    <w:rsid w:val="00792C80"/>
    <w:rsid w:val="007A2D02"/>
    <w:rsid w:val="007A402F"/>
    <w:rsid w:val="007A4ADB"/>
    <w:rsid w:val="007A59AD"/>
    <w:rsid w:val="007B0BB2"/>
    <w:rsid w:val="007B2ADF"/>
    <w:rsid w:val="007C1B1D"/>
    <w:rsid w:val="007C2463"/>
    <w:rsid w:val="007C316C"/>
    <w:rsid w:val="007C412F"/>
    <w:rsid w:val="007C492A"/>
    <w:rsid w:val="007C60D6"/>
    <w:rsid w:val="007D17A7"/>
    <w:rsid w:val="007F06D4"/>
    <w:rsid w:val="008047FB"/>
    <w:rsid w:val="00820937"/>
    <w:rsid w:val="00821587"/>
    <w:rsid w:val="00822395"/>
    <w:rsid w:val="00833812"/>
    <w:rsid w:val="008361B8"/>
    <w:rsid w:val="00841303"/>
    <w:rsid w:val="0084293F"/>
    <w:rsid w:val="00846911"/>
    <w:rsid w:val="008506FE"/>
    <w:rsid w:val="00865215"/>
    <w:rsid w:val="008659C5"/>
    <w:rsid w:val="00867C8A"/>
    <w:rsid w:val="00871CD6"/>
    <w:rsid w:val="00872AA5"/>
    <w:rsid w:val="00874386"/>
    <w:rsid w:val="00877DDA"/>
    <w:rsid w:val="00881439"/>
    <w:rsid w:val="00883216"/>
    <w:rsid w:val="008913C8"/>
    <w:rsid w:val="00894B85"/>
    <w:rsid w:val="008950B6"/>
    <w:rsid w:val="008A108D"/>
    <w:rsid w:val="008B4E63"/>
    <w:rsid w:val="008C059C"/>
    <w:rsid w:val="008D6004"/>
    <w:rsid w:val="008E0A80"/>
    <w:rsid w:val="008E10E1"/>
    <w:rsid w:val="008E783B"/>
    <w:rsid w:val="008F135F"/>
    <w:rsid w:val="009066F7"/>
    <w:rsid w:val="00916C5F"/>
    <w:rsid w:val="00933D40"/>
    <w:rsid w:val="00933E54"/>
    <w:rsid w:val="00941C77"/>
    <w:rsid w:val="00944D92"/>
    <w:rsid w:val="009456DD"/>
    <w:rsid w:val="00945FDB"/>
    <w:rsid w:val="00950FC7"/>
    <w:rsid w:val="00961971"/>
    <w:rsid w:val="009662BE"/>
    <w:rsid w:val="009724A1"/>
    <w:rsid w:val="00975F76"/>
    <w:rsid w:val="00986ECD"/>
    <w:rsid w:val="00991842"/>
    <w:rsid w:val="00993EDC"/>
    <w:rsid w:val="00995216"/>
    <w:rsid w:val="009A59E9"/>
    <w:rsid w:val="009A5BF1"/>
    <w:rsid w:val="009D29D6"/>
    <w:rsid w:val="009E4ECD"/>
    <w:rsid w:val="009E4F72"/>
    <w:rsid w:val="009E524A"/>
    <w:rsid w:val="009F24AF"/>
    <w:rsid w:val="00A10FDE"/>
    <w:rsid w:val="00A21957"/>
    <w:rsid w:val="00A27619"/>
    <w:rsid w:val="00A36CAD"/>
    <w:rsid w:val="00A53515"/>
    <w:rsid w:val="00A6333E"/>
    <w:rsid w:val="00A6388F"/>
    <w:rsid w:val="00A75540"/>
    <w:rsid w:val="00A86772"/>
    <w:rsid w:val="00A918BC"/>
    <w:rsid w:val="00A95090"/>
    <w:rsid w:val="00AA00C5"/>
    <w:rsid w:val="00AA21D2"/>
    <w:rsid w:val="00AC2526"/>
    <w:rsid w:val="00AE4999"/>
    <w:rsid w:val="00AF279B"/>
    <w:rsid w:val="00AF5717"/>
    <w:rsid w:val="00B06A8A"/>
    <w:rsid w:val="00B12ADB"/>
    <w:rsid w:val="00B132A3"/>
    <w:rsid w:val="00B13841"/>
    <w:rsid w:val="00B15F02"/>
    <w:rsid w:val="00B228E2"/>
    <w:rsid w:val="00B27D3E"/>
    <w:rsid w:val="00B516D2"/>
    <w:rsid w:val="00B57883"/>
    <w:rsid w:val="00B815E7"/>
    <w:rsid w:val="00B87EDC"/>
    <w:rsid w:val="00B94032"/>
    <w:rsid w:val="00B96025"/>
    <w:rsid w:val="00BA1B2D"/>
    <w:rsid w:val="00BA2C06"/>
    <w:rsid w:val="00BB662F"/>
    <w:rsid w:val="00BB743A"/>
    <w:rsid w:val="00BB7EBE"/>
    <w:rsid w:val="00BC01A2"/>
    <w:rsid w:val="00BC78C7"/>
    <w:rsid w:val="00BD72D9"/>
    <w:rsid w:val="00BE303A"/>
    <w:rsid w:val="00BF38FE"/>
    <w:rsid w:val="00BF4DDD"/>
    <w:rsid w:val="00C004A0"/>
    <w:rsid w:val="00C0051B"/>
    <w:rsid w:val="00C028EE"/>
    <w:rsid w:val="00C13833"/>
    <w:rsid w:val="00C21181"/>
    <w:rsid w:val="00C32D23"/>
    <w:rsid w:val="00C37AA8"/>
    <w:rsid w:val="00C42E28"/>
    <w:rsid w:val="00C44399"/>
    <w:rsid w:val="00C51878"/>
    <w:rsid w:val="00C51BDA"/>
    <w:rsid w:val="00C55964"/>
    <w:rsid w:val="00C6665C"/>
    <w:rsid w:val="00C81E64"/>
    <w:rsid w:val="00C826E1"/>
    <w:rsid w:val="00C82E19"/>
    <w:rsid w:val="00C833C9"/>
    <w:rsid w:val="00C860C8"/>
    <w:rsid w:val="00C977E0"/>
    <w:rsid w:val="00CA4986"/>
    <w:rsid w:val="00CB2FD8"/>
    <w:rsid w:val="00CC7450"/>
    <w:rsid w:val="00CD22AA"/>
    <w:rsid w:val="00CD322E"/>
    <w:rsid w:val="00CD4DF3"/>
    <w:rsid w:val="00CE4CE2"/>
    <w:rsid w:val="00CE67D4"/>
    <w:rsid w:val="00D0438B"/>
    <w:rsid w:val="00D047C0"/>
    <w:rsid w:val="00D05394"/>
    <w:rsid w:val="00D128FD"/>
    <w:rsid w:val="00D133FE"/>
    <w:rsid w:val="00D13F73"/>
    <w:rsid w:val="00D15A52"/>
    <w:rsid w:val="00D214FC"/>
    <w:rsid w:val="00D24A1E"/>
    <w:rsid w:val="00D3361B"/>
    <w:rsid w:val="00D4362A"/>
    <w:rsid w:val="00D51D5D"/>
    <w:rsid w:val="00D7285E"/>
    <w:rsid w:val="00D75EAC"/>
    <w:rsid w:val="00D809DD"/>
    <w:rsid w:val="00DA45D6"/>
    <w:rsid w:val="00DA5926"/>
    <w:rsid w:val="00DB27C6"/>
    <w:rsid w:val="00DB2F10"/>
    <w:rsid w:val="00DB63AA"/>
    <w:rsid w:val="00DB76C5"/>
    <w:rsid w:val="00DC53A0"/>
    <w:rsid w:val="00DD04F5"/>
    <w:rsid w:val="00DD3908"/>
    <w:rsid w:val="00DE2F8B"/>
    <w:rsid w:val="00DE722D"/>
    <w:rsid w:val="00DE72FB"/>
    <w:rsid w:val="00DF5832"/>
    <w:rsid w:val="00E00A79"/>
    <w:rsid w:val="00E01A22"/>
    <w:rsid w:val="00E054F4"/>
    <w:rsid w:val="00E0794D"/>
    <w:rsid w:val="00E24905"/>
    <w:rsid w:val="00E330B5"/>
    <w:rsid w:val="00E35F85"/>
    <w:rsid w:val="00E36342"/>
    <w:rsid w:val="00E42703"/>
    <w:rsid w:val="00E43262"/>
    <w:rsid w:val="00E5258D"/>
    <w:rsid w:val="00E5307D"/>
    <w:rsid w:val="00E55C87"/>
    <w:rsid w:val="00E81B5B"/>
    <w:rsid w:val="00E846CE"/>
    <w:rsid w:val="00E87F8A"/>
    <w:rsid w:val="00E901D6"/>
    <w:rsid w:val="00EA1441"/>
    <w:rsid w:val="00EA4482"/>
    <w:rsid w:val="00EA4E40"/>
    <w:rsid w:val="00EC7F47"/>
    <w:rsid w:val="00ED1D73"/>
    <w:rsid w:val="00ED2904"/>
    <w:rsid w:val="00EF164F"/>
    <w:rsid w:val="00EF194B"/>
    <w:rsid w:val="00EF5A53"/>
    <w:rsid w:val="00EF6363"/>
    <w:rsid w:val="00F01947"/>
    <w:rsid w:val="00F045EB"/>
    <w:rsid w:val="00F15A7F"/>
    <w:rsid w:val="00F2435B"/>
    <w:rsid w:val="00F33143"/>
    <w:rsid w:val="00F3350D"/>
    <w:rsid w:val="00F3724D"/>
    <w:rsid w:val="00F57BD1"/>
    <w:rsid w:val="00F60EC5"/>
    <w:rsid w:val="00F62817"/>
    <w:rsid w:val="00F64B7B"/>
    <w:rsid w:val="00F67459"/>
    <w:rsid w:val="00F72A34"/>
    <w:rsid w:val="00F83BA3"/>
    <w:rsid w:val="00F92063"/>
    <w:rsid w:val="00FA44FD"/>
    <w:rsid w:val="00FA5A22"/>
    <w:rsid w:val="00FB0201"/>
    <w:rsid w:val="00FB0D1E"/>
    <w:rsid w:val="00FB4C90"/>
    <w:rsid w:val="00FC4820"/>
    <w:rsid w:val="00FC6B9C"/>
    <w:rsid w:val="00FD02F4"/>
    <w:rsid w:val="00FD687A"/>
    <w:rsid w:val="00FD77A3"/>
    <w:rsid w:val="00FE7C00"/>
    <w:rsid w:val="00FF2FC3"/>
    <w:rsid w:val="00FF6F9F"/>
    <w:rsid w:val="00FF73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846CE"/>
    <w:pPr>
      <w:spacing w:before="60" w:after="60" w:line="280" w:lineRule="atLeast"/>
      <w:jc w:val="both"/>
    </w:pPr>
    <w:rPr>
      <w:rFonts w:ascii="Calibri" w:hAnsi="Calibri"/>
      <w:sz w:val="24"/>
    </w:rPr>
  </w:style>
  <w:style w:type="paragraph" w:styleId="Titolo1">
    <w:name w:val="heading 1"/>
    <w:basedOn w:val="Normale"/>
    <w:next w:val="Normale"/>
    <w:qFormat/>
    <w:rsid w:val="00F67459"/>
    <w:pPr>
      <w:keepNext/>
      <w:numPr>
        <w:numId w:val="2"/>
      </w:numPr>
      <w:spacing w:before="120" w:after="120" w:line="240" w:lineRule="auto"/>
      <w:jc w:val="center"/>
      <w:outlineLvl w:val="0"/>
    </w:pPr>
    <w:rPr>
      <w:b/>
      <w:bCs/>
      <w:smallCaps/>
    </w:rPr>
  </w:style>
  <w:style w:type="paragraph" w:styleId="Titolo2">
    <w:name w:val="heading 2"/>
    <w:basedOn w:val="Normale"/>
    <w:next w:val="Normale"/>
    <w:qFormat/>
    <w:rsid w:val="005B2D17"/>
    <w:pPr>
      <w:keepNext/>
      <w:spacing w:line="360" w:lineRule="auto"/>
      <w:outlineLvl w:val="1"/>
    </w:pPr>
    <w:rPr>
      <w:bCs/>
      <w:i/>
      <w:sz w:val="28"/>
    </w:rPr>
  </w:style>
  <w:style w:type="paragraph" w:styleId="Titolo3">
    <w:name w:val="heading 3"/>
    <w:basedOn w:val="Normale"/>
    <w:next w:val="Corpodeltesto"/>
    <w:link w:val="Titolo3Carattere"/>
    <w:qFormat/>
    <w:rsid w:val="005B2D17"/>
    <w:pPr>
      <w:keepNext/>
      <w:spacing w:before="120" w:after="80"/>
      <w:outlineLvl w:val="2"/>
    </w:pPr>
    <w:rPr>
      <w:i/>
      <w:kern w:val="28"/>
    </w:rPr>
  </w:style>
  <w:style w:type="paragraph" w:styleId="Titolo4">
    <w:name w:val="heading 4"/>
    <w:basedOn w:val="Normale"/>
    <w:next w:val="Normale"/>
    <w:qFormat/>
    <w:rsid w:val="005B2D17"/>
    <w:pPr>
      <w:keepNext/>
      <w:outlineLvl w:val="3"/>
    </w:pPr>
    <w:rPr>
      <w:b/>
      <w:i/>
      <w:iCs/>
    </w:rPr>
  </w:style>
  <w:style w:type="paragraph" w:styleId="Titolo5">
    <w:name w:val="heading 5"/>
    <w:basedOn w:val="Normale"/>
    <w:next w:val="Normale"/>
    <w:qFormat/>
    <w:rsid w:val="005B2D17"/>
    <w:pPr>
      <w:keepNext/>
      <w:outlineLvl w:val="4"/>
    </w:pPr>
    <w:rPr>
      <w:i/>
      <w:iCs/>
    </w:rPr>
  </w:style>
  <w:style w:type="paragraph" w:styleId="Titolo6">
    <w:name w:val="heading 6"/>
    <w:basedOn w:val="Normale"/>
    <w:next w:val="Normale"/>
    <w:qFormat/>
    <w:rsid w:val="005B2D17"/>
    <w:pPr>
      <w:keepNext/>
      <w:tabs>
        <w:tab w:val="left" w:pos="2552"/>
        <w:tab w:val="left" w:pos="2835"/>
      </w:tabs>
      <w:ind w:left="1418"/>
      <w:outlineLvl w:val="5"/>
    </w:pPr>
    <w:rPr>
      <w:color w:val="000000"/>
    </w:rPr>
  </w:style>
  <w:style w:type="paragraph" w:styleId="Titolo7">
    <w:name w:val="heading 7"/>
    <w:basedOn w:val="Normale"/>
    <w:next w:val="Normale"/>
    <w:qFormat/>
    <w:rsid w:val="005B2D17"/>
    <w:pPr>
      <w:keepNext/>
      <w:tabs>
        <w:tab w:val="left" w:pos="1140"/>
      </w:tabs>
      <w:jc w:val="center"/>
      <w:outlineLvl w:val="6"/>
    </w:pPr>
    <w:rPr>
      <w:b/>
      <w:sz w:val="28"/>
    </w:rPr>
  </w:style>
  <w:style w:type="paragraph" w:styleId="Titolo8">
    <w:name w:val="heading 8"/>
    <w:basedOn w:val="Normale"/>
    <w:next w:val="Normale"/>
    <w:qFormat/>
    <w:rsid w:val="005B2D17"/>
    <w:pPr>
      <w:spacing w:before="240"/>
      <w:outlineLvl w:val="7"/>
    </w:pPr>
    <w:rPr>
      <w:i/>
      <w:iCs/>
      <w:szCs w:val="24"/>
    </w:rPr>
  </w:style>
  <w:style w:type="paragraph" w:styleId="Titolo9">
    <w:name w:val="heading 9"/>
    <w:basedOn w:val="Normale"/>
    <w:next w:val="Normale"/>
    <w:qFormat/>
    <w:rsid w:val="005B2D17"/>
    <w:pPr>
      <w:spacing w:before="24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rsid w:val="005B2D17"/>
    <w:pPr>
      <w:spacing w:after="240" w:line="300" w:lineRule="atLeast"/>
      <w:jc w:val="both"/>
    </w:pPr>
    <w:rPr>
      <w:sz w:val="24"/>
    </w:rPr>
  </w:style>
  <w:style w:type="character" w:customStyle="1" w:styleId="CorpodeltestoCarattereCarattere1">
    <w:name w:val="Corpo del testo Carattere Carattere1"/>
    <w:aliases w:val="Corpo del testo Carattere Carattere Carattere Carattere"/>
    <w:rsid w:val="005B2D17"/>
    <w:rPr>
      <w:rFonts w:cs="Times New Roman"/>
      <w:lang w:val="en-US" w:eastAsia="it-IT" w:bidi="ar-SA"/>
    </w:rPr>
  </w:style>
  <w:style w:type="paragraph" w:customStyle="1" w:styleId="Corpodeltestocontinuo">
    <w:name w:val="Corpo del testo continuo"/>
    <w:basedOn w:val="Corpodeltesto"/>
    <w:rsid w:val="005B2D17"/>
    <w:pPr>
      <w:keepNext/>
    </w:pPr>
  </w:style>
  <w:style w:type="paragraph" w:styleId="Pidipagina">
    <w:name w:val="footer"/>
    <w:basedOn w:val="Normale"/>
    <w:rsid w:val="005B2D17"/>
    <w:pPr>
      <w:keepLines/>
      <w:tabs>
        <w:tab w:val="center" w:pos="4320"/>
        <w:tab w:val="right" w:pos="8640"/>
      </w:tabs>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semiHidden/>
    <w:rsid w:val="005B2D17"/>
    <w:pPr>
      <w:tabs>
        <w:tab w:val="left" w:pos="187"/>
      </w:tabs>
      <w:spacing w:after="120" w:line="-220" w:lineRule="auto"/>
      <w:ind w:left="187" w:hanging="187"/>
    </w:pPr>
    <w:rPr>
      <w:sz w:val="18"/>
    </w:rPr>
  </w:style>
  <w:style w:type="character" w:styleId="Rimandonotaapidipagina">
    <w:name w:val="footnote reference"/>
    <w:semiHidden/>
    <w:rsid w:val="005B2D17"/>
    <w:rPr>
      <w:rFonts w:cs="Times New Roman"/>
      <w:vertAlign w:val="superscript"/>
    </w:rPr>
  </w:style>
  <w:style w:type="paragraph" w:styleId="Intestazione">
    <w:name w:val="header"/>
    <w:basedOn w:val="Normale"/>
    <w:link w:val="IntestazioneCarattere"/>
    <w:uiPriority w:val="99"/>
    <w:rsid w:val="005B2D17"/>
    <w:pPr>
      <w:keepLines/>
      <w:tabs>
        <w:tab w:val="center" w:pos="4320"/>
        <w:tab w:val="right" w:pos="8640"/>
      </w:tabs>
    </w:pPr>
  </w:style>
  <w:style w:type="paragraph" w:customStyle="1" w:styleId="Autore">
    <w:name w:val="Autore"/>
    <w:basedOn w:val="Corpodeltesto"/>
    <w:rsid w:val="005B2D17"/>
    <w:pPr>
      <w:spacing w:before="960"/>
      <w:jc w:val="center"/>
    </w:pPr>
    <w:rPr>
      <w:b/>
      <w:sz w:val="28"/>
    </w:rPr>
  </w:style>
  <w:style w:type="paragraph" w:styleId="Testodelblocco">
    <w:name w:val="Block Text"/>
    <w:basedOn w:val="Normale"/>
    <w:rsid w:val="005B2D17"/>
    <w:pPr>
      <w:spacing w:line="200" w:lineRule="exact"/>
      <w:ind w:left="1134" w:right="907"/>
    </w:pPr>
    <w:rPr>
      <w:sz w:val="16"/>
    </w:rPr>
  </w:style>
  <w:style w:type="paragraph" w:styleId="Corpodeltesto2">
    <w:name w:val="Body Text 2"/>
    <w:basedOn w:val="Normale"/>
    <w:rsid w:val="005B2D17"/>
    <w:pPr>
      <w:spacing w:after="120"/>
    </w:pPr>
  </w:style>
  <w:style w:type="paragraph" w:styleId="Corpodeltesto3">
    <w:name w:val="Body Text 3"/>
    <w:basedOn w:val="Normale"/>
    <w:rsid w:val="005B2D17"/>
  </w:style>
  <w:style w:type="paragraph" w:styleId="Rientrocorpodeltesto2">
    <w:name w:val="Body Text Indent 2"/>
    <w:basedOn w:val="Normale"/>
    <w:rsid w:val="005B2D17"/>
    <w:pPr>
      <w:ind w:firstLine="1134"/>
    </w:pPr>
    <w:rPr>
      <w:b/>
      <w:i/>
    </w:rPr>
  </w:style>
  <w:style w:type="paragraph" w:styleId="Rientrocorpodeltesto3">
    <w:name w:val="Body Text Indent 3"/>
    <w:basedOn w:val="Normale"/>
    <w:rsid w:val="005B2D17"/>
    <w:pPr>
      <w:ind w:firstLine="1134"/>
    </w:pPr>
  </w:style>
  <w:style w:type="paragraph" w:styleId="Rientrocorpodeltesto">
    <w:name w:val="Body Text Indent"/>
    <w:basedOn w:val="Normale"/>
    <w:rsid w:val="005B2D17"/>
    <w:pPr>
      <w:spacing w:line="240" w:lineRule="atLeast"/>
      <w:ind w:firstLine="284"/>
    </w:pPr>
  </w:style>
  <w:style w:type="paragraph" w:styleId="Data">
    <w:name w:val="Date"/>
    <w:basedOn w:val="Corpodeltesto"/>
    <w:rsid w:val="005B2D17"/>
    <w:pPr>
      <w:spacing w:before="480"/>
      <w:jc w:val="center"/>
    </w:pPr>
    <w:rPr>
      <w:b/>
    </w:rPr>
  </w:style>
  <w:style w:type="paragraph" w:styleId="Elenco">
    <w:name w:val="List"/>
    <w:basedOn w:val="Corpodeltesto"/>
    <w:rsid w:val="005B2D17"/>
    <w:pPr>
      <w:tabs>
        <w:tab w:val="left" w:pos="709"/>
      </w:tabs>
      <w:spacing w:after="80"/>
      <w:ind w:left="720" w:hanging="360"/>
    </w:pPr>
    <w:rPr>
      <w:szCs w:val="24"/>
    </w:rPr>
  </w:style>
  <w:style w:type="character" w:styleId="Numeropagina">
    <w:name w:val="page number"/>
    <w:rsid w:val="005B2D17"/>
    <w:rPr>
      <w:rFonts w:cs="Times New Roman"/>
    </w:rPr>
  </w:style>
  <w:style w:type="paragraph" w:customStyle="1" w:styleId="Basetitolo">
    <w:name w:val="Base titolo"/>
    <w:basedOn w:val="Normale"/>
    <w:next w:val="Corpodeltesto"/>
    <w:rsid w:val="005B2D17"/>
    <w:pPr>
      <w:keepNext/>
      <w:spacing w:before="240" w:after="120"/>
    </w:pPr>
    <w:rPr>
      <w:rFonts w:ascii="Arial" w:hAnsi="Arial"/>
      <w:b/>
      <w:kern w:val="28"/>
      <w:sz w:val="36"/>
      <w:szCs w:val="24"/>
    </w:rPr>
  </w:style>
  <w:style w:type="paragraph" w:customStyle="1" w:styleId="StileTitolo3Grassetto">
    <w:name w:val="Stile Titolo 3 + Grassetto"/>
    <w:basedOn w:val="Titolo3"/>
    <w:rsid w:val="005B2D17"/>
    <w:rPr>
      <w:bCs/>
      <w:i w:val="0"/>
    </w:rPr>
  </w:style>
  <w:style w:type="paragraph" w:styleId="Sommario1">
    <w:name w:val="toc 1"/>
    <w:basedOn w:val="Normale"/>
    <w:next w:val="Normale"/>
    <w:autoRedefine/>
    <w:uiPriority w:val="39"/>
    <w:rsid w:val="00E43262"/>
    <w:pPr>
      <w:tabs>
        <w:tab w:val="right" w:leader="dot" w:pos="9061"/>
      </w:tabs>
      <w:spacing w:before="120" w:after="120" w:line="240" w:lineRule="auto"/>
    </w:pPr>
    <w:rPr>
      <w:noProof/>
      <w:sz w:val="22"/>
    </w:rPr>
  </w:style>
  <w:style w:type="paragraph" w:styleId="Sommario2">
    <w:name w:val="toc 2"/>
    <w:basedOn w:val="Normale"/>
    <w:next w:val="Normale"/>
    <w:link w:val="Sommario2Carattere"/>
    <w:autoRedefine/>
    <w:uiPriority w:val="39"/>
    <w:rsid w:val="00131229"/>
    <w:pPr>
      <w:tabs>
        <w:tab w:val="right" w:leader="dot" w:pos="9061"/>
      </w:tabs>
      <w:spacing w:line="240" w:lineRule="auto"/>
      <w:ind w:left="198"/>
    </w:pPr>
    <w:rPr>
      <w:noProof/>
      <w:sz w:val="22"/>
    </w:rPr>
  </w:style>
  <w:style w:type="paragraph" w:styleId="Sommario3">
    <w:name w:val="toc 3"/>
    <w:basedOn w:val="Normale"/>
    <w:next w:val="Normale"/>
    <w:autoRedefine/>
    <w:semiHidden/>
    <w:rsid w:val="005B2D17"/>
    <w:pPr>
      <w:ind w:left="400"/>
    </w:pPr>
  </w:style>
  <w:style w:type="character" w:styleId="Collegamentoipertestuale">
    <w:name w:val="Hyperlink"/>
    <w:uiPriority w:val="99"/>
    <w:rsid w:val="005B2D17"/>
    <w:rPr>
      <w:rFonts w:cs="Times New Roman"/>
      <w:color w:val="0000FF"/>
      <w:u w:val="single"/>
    </w:rPr>
  </w:style>
  <w:style w:type="paragraph" w:customStyle="1" w:styleId="StileTitolo3Corsivoprima0ptdopo0pt">
    <w:name w:val="Stile Titolo 3 + Corsivo prima 0 pt  dopo 0 pt"/>
    <w:basedOn w:val="Titolo3"/>
    <w:rsid w:val="005B2D17"/>
    <w:pPr>
      <w:spacing w:before="0" w:after="0"/>
    </w:pPr>
    <w:rPr>
      <w:i w:val="0"/>
      <w:iCs/>
      <w:kern w:val="0"/>
    </w:rPr>
  </w:style>
  <w:style w:type="paragraph" w:customStyle="1" w:styleId="Numerazionevariabili">
    <w:name w:val="Numerazione variabili"/>
    <w:basedOn w:val="Normale"/>
    <w:next w:val="Normale"/>
    <w:rsid w:val="005B2D17"/>
    <w:rPr>
      <w:b/>
      <w:sz w:val="40"/>
    </w:rPr>
  </w:style>
  <w:style w:type="paragraph" w:customStyle="1" w:styleId="Stile1Tabelle">
    <w:name w:val="Stile1 Tabelle"/>
    <w:basedOn w:val="Corpodeltesto"/>
    <w:rsid w:val="005B2D17"/>
    <w:pPr>
      <w:tabs>
        <w:tab w:val="left" w:pos="285"/>
        <w:tab w:val="left" w:pos="570"/>
      </w:tabs>
      <w:spacing w:after="60"/>
    </w:pPr>
  </w:style>
  <w:style w:type="paragraph" w:styleId="Testofumetto">
    <w:name w:val="Balloon Text"/>
    <w:basedOn w:val="Normale"/>
    <w:semiHidden/>
    <w:rsid w:val="005B2D17"/>
    <w:rPr>
      <w:rFonts w:ascii="Tahoma" w:hAnsi="Tahoma" w:cs="Tahoma"/>
      <w:sz w:val="16"/>
      <w:szCs w:val="16"/>
    </w:rPr>
  </w:style>
  <w:style w:type="paragraph" w:customStyle="1" w:styleId="Tabella">
    <w:name w:val="Tabella"/>
    <w:basedOn w:val="Normale"/>
    <w:rsid w:val="005B2D17"/>
    <w:rPr>
      <w:b/>
    </w:rPr>
  </w:style>
  <w:style w:type="paragraph" w:styleId="Titolo">
    <w:name w:val="Title"/>
    <w:basedOn w:val="Normale"/>
    <w:qFormat/>
    <w:rsid w:val="00131229"/>
    <w:pPr>
      <w:spacing w:before="240" w:after="360"/>
      <w:jc w:val="center"/>
    </w:pPr>
    <w:rPr>
      <w:rFonts w:ascii="Tahoma" w:hAnsi="Tahoma" w:cs="Tahoma"/>
      <w:b/>
      <w:bCs/>
      <w:caps/>
    </w:rPr>
  </w:style>
  <w:style w:type="paragraph" w:styleId="Puntoelenco">
    <w:name w:val="List Bullet"/>
    <w:basedOn w:val="Normale"/>
    <w:autoRedefine/>
    <w:rsid w:val="005B2D17"/>
    <w:pPr>
      <w:widowControl w:val="0"/>
    </w:pPr>
    <w:rPr>
      <w:rFonts w:ascii="Arial" w:hAnsi="Arial" w:cs="Arial"/>
      <w:sz w:val="16"/>
      <w:szCs w:val="28"/>
    </w:rPr>
  </w:style>
  <w:style w:type="paragraph" w:styleId="Indice1">
    <w:name w:val="index 1"/>
    <w:basedOn w:val="Normale"/>
    <w:next w:val="Normale"/>
    <w:autoRedefine/>
    <w:semiHidden/>
    <w:rsid w:val="005B2D17"/>
  </w:style>
  <w:style w:type="paragraph" w:styleId="Intestazionemessaggio">
    <w:name w:val="Message Header"/>
    <w:basedOn w:val="Normale"/>
    <w:rsid w:val="005B2D1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StileTitolo3NonCorsivo">
    <w:name w:val="Stile Titolo 3 + Non Corsivo"/>
    <w:basedOn w:val="Titolo3"/>
    <w:rsid w:val="005B2D17"/>
  </w:style>
  <w:style w:type="paragraph" w:styleId="Sommario7">
    <w:name w:val="toc 7"/>
    <w:basedOn w:val="Normale"/>
    <w:next w:val="Normale"/>
    <w:autoRedefine/>
    <w:semiHidden/>
    <w:rsid w:val="005B2D17"/>
    <w:pPr>
      <w:widowControl w:val="0"/>
      <w:ind w:left="1440"/>
    </w:pPr>
  </w:style>
  <w:style w:type="paragraph" w:styleId="NormaleWeb">
    <w:name w:val="Normal (Web)"/>
    <w:basedOn w:val="Normale"/>
    <w:rsid w:val="005B2D17"/>
    <w:pPr>
      <w:spacing w:before="100" w:beforeAutospacing="1" w:after="100" w:afterAutospacing="1"/>
    </w:pPr>
    <w:rPr>
      <w:szCs w:val="24"/>
    </w:rPr>
  </w:style>
  <w:style w:type="character" w:styleId="Enfasicorsivo">
    <w:name w:val="Emphasis"/>
    <w:qFormat/>
    <w:rsid w:val="005B2D17"/>
    <w:rPr>
      <w:rFonts w:cs="Times New Roman"/>
      <w:i/>
      <w:iCs/>
    </w:rPr>
  </w:style>
  <w:style w:type="paragraph" w:customStyle="1" w:styleId="CorpoTestoOfferta">
    <w:name w:val="Corpo Testo Offerta"/>
    <w:basedOn w:val="Normale"/>
    <w:rsid w:val="005B2D17"/>
    <w:pPr>
      <w:autoSpaceDE w:val="0"/>
      <w:autoSpaceDN w:val="0"/>
      <w:spacing w:after="200"/>
    </w:pPr>
    <w:rPr>
      <w:rFonts w:ascii="Arial" w:hAnsi="Arial"/>
      <w:color w:val="000000"/>
      <w:sz w:val="18"/>
      <w:szCs w:val="18"/>
    </w:rPr>
  </w:style>
  <w:style w:type="character" w:styleId="Collegamentovisitato">
    <w:name w:val="FollowedHyperlink"/>
    <w:rsid w:val="005B2D17"/>
    <w:rPr>
      <w:rFonts w:cs="Times New Roman"/>
      <w:color w:val="800080"/>
      <w:u w:val="single"/>
    </w:rPr>
  </w:style>
  <w:style w:type="paragraph" w:customStyle="1" w:styleId="Assesstop1">
    <w:name w:val="Assessto p1"/>
    <w:basedOn w:val="Regionep1"/>
    <w:next w:val="Normale"/>
    <w:rsid w:val="005B2D17"/>
    <w:pPr>
      <w:spacing w:before="0" w:after="480"/>
      <w:ind w:left="1701" w:right="1701"/>
    </w:pPr>
    <w:rPr>
      <w:b w:val="0"/>
      <w:sz w:val="16"/>
    </w:rPr>
  </w:style>
  <w:style w:type="paragraph" w:customStyle="1" w:styleId="tabpunti">
    <w:name w:val="tabpunti"/>
    <w:basedOn w:val="Normale"/>
    <w:rsid w:val="005B2D17"/>
    <w:pPr>
      <w:tabs>
        <w:tab w:val="left" w:pos="284"/>
        <w:tab w:val="right" w:leader="dot" w:pos="7938"/>
      </w:tabs>
      <w:spacing w:line="240" w:lineRule="atLeast"/>
    </w:pPr>
    <w:rPr>
      <w:sz w:val="22"/>
    </w:rPr>
  </w:style>
  <w:style w:type="paragraph" w:customStyle="1" w:styleId="tratto">
    <w:name w:val="tratto"/>
    <w:basedOn w:val="Normale"/>
    <w:rsid w:val="005B2D17"/>
    <w:pPr>
      <w:tabs>
        <w:tab w:val="left" w:pos="284"/>
      </w:tabs>
    </w:pPr>
  </w:style>
  <w:style w:type="paragraph" w:styleId="Testonotadichiusura">
    <w:name w:val="endnote text"/>
    <w:basedOn w:val="Normale"/>
    <w:semiHidden/>
    <w:rsid w:val="005B2D17"/>
    <w:pPr>
      <w:spacing w:after="120" w:line="240" w:lineRule="atLeast"/>
    </w:pPr>
  </w:style>
  <w:style w:type="paragraph" w:customStyle="1" w:styleId="Regionep1">
    <w:name w:val="Regione p1"/>
    <w:basedOn w:val="Normale"/>
    <w:next w:val="Normale"/>
    <w:rsid w:val="005B2D17"/>
    <w:pPr>
      <w:spacing w:before="200" w:after="200" w:line="200" w:lineRule="exact"/>
      <w:jc w:val="center"/>
    </w:pPr>
    <w:rPr>
      <w:rFonts w:ascii="Futura Std Book" w:hAnsi="Futura Std Book"/>
      <w:b/>
      <w:caps/>
      <w:sz w:val="17"/>
      <w:szCs w:val="24"/>
    </w:rPr>
  </w:style>
  <w:style w:type="character" w:customStyle="1" w:styleId="title16red">
    <w:name w:val="title16 red"/>
    <w:rsid w:val="005B2D17"/>
    <w:rPr>
      <w:rFonts w:cs="Times New Roman"/>
    </w:rPr>
  </w:style>
  <w:style w:type="paragraph" w:customStyle="1" w:styleId="Normale2">
    <w:name w:val="Normale 2"/>
    <w:basedOn w:val="Normale"/>
    <w:rsid w:val="005B2D17"/>
    <w:pPr>
      <w:spacing w:before="120" w:after="120" w:line="360" w:lineRule="exact"/>
    </w:pPr>
    <w:rPr>
      <w:rFonts w:ascii="Arial" w:hAnsi="Arial"/>
    </w:rPr>
  </w:style>
  <w:style w:type="paragraph" w:customStyle="1" w:styleId="CM5">
    <w:name w:val="CM5"/>
    <w:basedOn w:val="Normale"/>
    <w:next w:val="Normale"/>
    <w:rsid w:val="005B2D17"/>
    <w:pPr>
      <w:widowControl w:val="0"/>
      <w:autoSpaceDE w:val="0"/>
      <w:autoSpaceDN w:val="0"/>
      <w:adjustRightInd w:val="0"/>
      <w:spacing w:line="276" w:lineRule="atLeast"/>
    </w:pPr>
    <w:rPr>
      <w:rFonts w:ascii="Palace Script MT" w:hAnsi="Palace Script MT"/>
      <w:szCs w:val="24"/>
    </w:rPr>
  </w:style>
  <w:style w:type="paragraph" w:customStyle="1" w:styleId="CM110">
    <w:name w:val="CM110"/>
    <w:basedOn w:val="Normale"/>
    <w:next w:val="Normale"/>
    <w:rsid w:val="005B2D17"/>
    <w:pPr>
      <w:widowControl w:val="0"/>
      <w:autoSpaceDE w:val="0"/>
      <w:autoSpaceDN w:val="0"/>
      <w:adjustRightInd w:val="0"/>
      <w:spacing w:after="255"/>
    </w:pPr>
    <w:rPr>
      <w:rFonts w:ascii="Palace Script MT" w:hAnsi="Palace Script MT"/>
      <w:szCs w:val="24"/>
    </w:rPr>
  </w:style>
  <w:style w:type="paragraph" w:customStyle="1" w:styleId="Default">
    <w:name w:val="Default"/>
    <w:rsid w:val="005B2D17"/>
    <w:pPr>
      <w:widowControl w:val="0"/>
      <w:autoSpaceDE w:val="0"/>
      <w:autoSpaceDN w:val="0"/>
      <w:adjustRightInd w:val="0"/>
    </w:pPr>
    <w:rPr>
      <w:rFonts w:ascii="Palace Script MT" w:hAnsi="Palace Script MT" w:cs="Palace Script MT"/>
      <w:color w:val="000000"/>
      <w:sz w:val="24"/>
      <w:szCs w:val="24"/>
    </w:rPr>
  </w:style>
  <w:style w:type="paragraph" w:customStyle="1" w:styleId="CM1">
    <w:name w:val="CM1"/>
    <w:basedOn w:val="Default"/>
    <w:next w:val="Default"/>
    <w:rsid w:val="005B2D17"/>
    <w:pPr>
      <w:spacing w:line="276" w:lineRule="atLeast"/>
    </w:pPr>
    <w:rPr>
      <w:rFonts w:cs="Times New Roman"/>
      <w:color w:val="auto"/>
    </w:rPr>
  </w:style>
  <w:style w:type="paragraph" w:customStyle="1" w:styleId="CM10">
    <w:name w:val="CM10"/>
    <w:basedOn w:val="Default"/>
    <w:next w:val="Default"/>
    <w:rsid w:val="005B2D17"/>
    <w:pPr>
      <w:spacing w:line="276" w:lineRule="atLeast"/>
    </w:pPr>
    <w:rPr>
      <w:rFonts w:cs="Times New Roman"/>
      <w:color w:val="auto"/>
    </w:rPr>
  </w:style>
  <w:style w:type="paragraph" w:customStyle="1" w:styleId="CM15">
    <w:name w:val="CM15"/>
    <w:basedOn w:val="Default"/>
    <w:next w:val="Default"/>
    <w:rsid w:val="005B2D17"/>
    <w:pPr>
      <w:spacing w:line="276" w:lineRule="atLeast"/>
    </w:pPr>
    <w:rPr>
      <w:rFonts w:cs="Times New Roman"/>
      <w:color w:val="auto"/>
    </w:rPr>
  </w:style>
  <w:style w:type="paragraph" w:customStyle="1" w:styleId="CM23">
    <w:name w:val="CM23"/>
    <w:basedOn w:val="Default"/>
    <w:next w:val="Default"/>
    <w:rsid w:val="005B2D17"/>
    <w:pPr>
      <w:spacing w:line="276" w:lineRule="atLeast"/>
    </w:pPr>
    <w:rPr>
      <w:rFonts w:cs="Times New Roman"/>
      <w:color w:val="auto"/>
    </w:rPr>
  </w:style>
  <w:style w:type="paragraph" w:customStyle="1" w:styleId="Segueindentato">
    <w:name w:val="Segue indentato"/>
    <w:basedOn w:val="Normale"/>
    <w:rsid w:val="005B2D17"/>
    <w:pPr>
      <w:spacing w:line="259" w:lineRule="auto"/>
      <w:ind w:left="284"/>
    </w:pPr>
    <w:rPr>
      <w:rFonts w:eastAsia="MS Mincho"/>
      <w:b/>
      <w:bCs/>
      <w:szCs w:val="24"/>
    </w:rPr>
  </w:style>
  <w:style w:type="paragraph" w:customStyle="1" w:styleId="secondodilista">
    <w:name w:val="secondo di lista"/>
    <w:basedOn w:val="Normale"/>
    <w:rsid w:val="005B2D17"/>
    <w:pPr>
      <w:numPr>
        <w:numId w:val="1"/>
      </w:numPr>
      <w:spacing w:line="259" w:lineRule="auto"/>
    </w:pPr>
    <w:rPr>
      <w:rFonts w:eastAsia="MS Mincho"/>
      <w:szCs w:val="24"/>
    </w:rPr>
  </w:style>
  <w:style w:type="character" w:customStyle="1" w:styleId="title12sred">
    <w:name w:val="title12s red"/>
    <w:rsid w:val="005B2D17"/>
    <w:rPr>
      <w:rFonts w:cs="Times New Roman"/>
    </w:rPr>
  </w:style>
  <w:style w:type="paragraph" w:customStyle="1" w:styleId="CM108">
    <w:name w:val="CM108"/>
    <w:basedOn w:val="Default"/>
    <w:next w:val="Default"/>
    <w:rsid w:val="005B2D17"/>
    <w:pPr>
      <w:spacing w:after="113"/>
    </w:pPr>
    <w:rPr>
      <w:color w:val="auto"/>
    </w:rPr>
  </w:style>
  <w:style w:type="paragraph" w:customStyle="1" w:styleId="CM3">
    <w:name w:val="CM3"/>
    <w:basedOn w:val="Default"/>
    <w:next w:val="Default"/>
    <w:rsid w:val="005B2D17"/>
    <w:pPr>
      <w:spacing w:line="276" w:lineRule="atLeast"/>
    </w:pPr>
    <w:rPr>
      <w:color w:val="auto"/>
    </w:rPr>
  </w:style>
  <w:style w:type="paragraph" w:customStyle="1" w:styleId="CM17">
    <w:name w:val="CM17"/>
    <w:basedOn w:val="Default"/>
    <w:next w:val="Default"/>
    <w:rsid w:val="005B2D17"/>
    <w:pPr>
      <w:spacing w:line="273" w:lineRule="atLeast"/>
    </w:pPr>
    <w:rPr>
      <w:color w:val="auto"/>
    </w:rPr>
  </w:style>
  <w:style w:type="paragraph" w:customStyle="1" w:styleId="CM20">
    <w:name w:val="CM20"/>
    <w:basedOn w:val="Default"/>
    <w:next w:val="Default"/>
    <w:rsid w:val="005B2D17"/>
    <w:pPr>
      <w:spacing w:line="273" w:lineRule="atLeast"/>
    </w:pPr>
    <w:rPr>
      <w:color w:val="auto"/>
    </w:rPr>
  </w:style>
  <w:style w:type="paragraph" w:customStyle="1" w:styleId="CM24">
    <w:name w:val="CM24"/>
    <w:basedOn w:val="Default"/>
    <w:next w:val="Default"/>
    <w:rsid w:val="005B2D17"/>
    <w:pPr>
      <w:spacing w:line="276" w:lineRule="atLeast"/>
    </w:pPr>
    <w:rPr>
      <w:color w:val="auto"/>
    </w:rPr>
  </w:style>
  <w:style w:type="paragraph" w:customStyle="1" w:styleId="CM28">
    <w:name w:val="CM28"/>
    <w:basedOn w:val="Default"/>
    <w:next w:val="Default"/>
    <w:rsid w:val="005B2D17"/>
    <w:pPr>
      <w:spacing w:line="276" w:lineRule="atLeast"/>
    </w:pPr>
    <w:rPr>
      <w:color w:val="auto"/>
    </w:rPr>
  </w:style>
  <w:style w:type="paragraph" w:customStyle="1" w:styleId="CM29">
    <w:name w:val="CM29"/>
    <w:basedOn w:val="Default"/>
    <w:next w:val="Default"/>
    <w:rsid w:val="005B2D17"/>
    <w:pPr>
      <w:spacing w:line="276" w:lineRule="atLeast"/>
    </w:pPr>
    <w:rPr>
      <w:color w:val="auto"/>
    </w:rPr>
  </w:style>
  <w:style w:type="paragraph" w:customStyle="1" w:styleId="CM30">
    <w:name w:val="CM30"/>
    <w:basedOn w:val="Default"/>
    <w:next w:val="Default"/>
    <w:rsid w:val="005B2D17"/>
    <w:pPr>
      <w:spacing w:line="276" w:lineRule="atLeast"/>
    </w:pPr>
    <w:rPr>
      <w:color w:val="auto"/>
    </w:rPr>
  </w:style>
  <w:style w:type="paragraph" w:customStyle="1" w:styleId="CM4">
    <w:name w:val="CM4"/>
    <w:basedOn w:val="Default"/>
    <w:next w:val="Default"/>
    <w:rsid w:val="005B2D17"/>
    <w:pPr>
      <w:spacing w:line="276" w:lineRule="atLeast"/>
    </w:pPr>
    <w:rPr>
      <w:color w:val="auto"/>
    </w:rPr>
  </w:style>
  <w:style w:type="paragraph" w:customStyle="1" w:styleId="CM31">
    <w:name w:val="CM31"/>
    <w:basedOn w:val="Default"/>
    <w:next w:val="Default"/>
    <w:rsid w:val="005B2D17"/>
    <w:pPr>
      <w:spacing w:line="276" w:lineRule="atLeast"/>
    </w:pPr>
    <w:rPr>
      <w:color w:val="auto"/>
    </w:rPr>
  </w:style>
  <w:style w:type="paragraph" w:customStyle="1" w:styleId="CM25">
    <w:name w:val="CM25"/>
    <w:basedOn w:val="Default"/>
    <w:next w:val="Default"/>
    <w:rsid w:val="005B2D17"/>
    <w:pPr>
      <w:spacing w:line="276" w:lineRule="atLeast"/>
    </w:pPr>
    <w:rPr>
      <w:color w:val="auto"/>
    </w:rPr>
  </w:style>
  <w:style w:type="paragraph" w:customStyle="1" w:styleId="CarattereCarattereCarattereCarattereCarattereCarattere">
    <w:name w:val="Carattere Carattere Carattere Carattere Carattere Carattere"/>
    <w:basedOn w:val="Normale"/>
    <w:rsid w:val="005B2D17"/>
    <w:pPr>
      <w:spacing w:after="160" w:line="240" w:lineRule="exact"/>
    </w:pPr>
    <w:rPr>
      <w:rFonts w:ascii="Tahoma" w:hAnsi="Tahoma"/>
      <w:lang w:val="en-US" w:eastAsia="en-US"/>
    </w:rPr>
  </w:style>
  <w:style w:type="paragraph" w:customStyle="1" w:styleId="NormaleWeb1">
    <w:name w:val="Normale (Web)1"/>
    <w:basedOn w:val="Normale"/>
    <w:rsid w:val="005B2D17"/>
    <w:pPr>
      <w:spacing w:before="100" w:beforeAutospacing="1" w:after="100" w:afterAutospacing="1" w:line="320" w:lineRule="atLeast"/>
    </w:pPr>
    <w:rPr>
      <w:rFonts w:ascii="Trebuchet MS" w:hAnsi="Trebuchet MS"/>
      <w:color w:val="333333"/>
    </w:rPr>
  </w:style>
  <w:style w:type="character" w:styleId="Rimandocommento">
    <w:name w:val="annotation reference"/>
    <w:semiHidden/>
    <w:rsid w:val="005B2D17"/>
    <w:rPr>
      <w:rFonts w:cs="Times New Roman"/>
      <w:sz w:val="16"/>
      <w:szCs w:val="16"/>
    </w:rPr>
  </w:style>
  <w:style w:type="paragraph" w:styleId="Testocommento">
    <w:name w:val="annotation text"/>
    <w:basedOn w:val="Normale"/>
    <w:semiHidden/>
    <w:rsid w:val="005B2D17"/>
  </w:style>
  <w:style w:type="paragraph" w:styleId="Soggettocommento">
    <w:name w:val="annotation subject"/>
    <w:basedOn w:val="Testocommento"/>
    <w:next w:val="Testocommento"/>
    <w:semiHidden/>
    <w:rsid w:val="005B2D17"/>
    <w:rPr>
      <w:b/>
      <w:bCs/>
    </w:rPr>
  </w:style>
  <w:style w:type="paragraph" w:customStyle="1" w:styleId="CarattereCarattereCarattereCarattereCarattere">
    <w:name w:val="Carattere Carattere Carattere Carattere Carattere"/>
    <w:basedOn w:val="Normale"/>
    <w:rsid w:val="005B2D17"/>
    <w:pPr>
      <w:spacing w:after="160" w:line="240" w:lineRule="exact"/>
    </w:pPr>
    <w:rPr>
      <w:rFonts w:ascii="Tahoma" w:hAnsi="Tahoma" w:cs="Tahoma"/>
      <w:lang w:val="en-US" w:eastAsia="en-US"/>
    </w:rPr>
  </w:style>
  <w:style w:type="character" w:customStyle="1" w:styleId="TestocommentoCarattere">
    <w:name w:val="Testo commento Carattere"/>
    <w:semiHidden/>
    <w:locked/>
    <w:rsid w:val="005B2D17"/>
    <w:rPr>
      <w:rFonts w:cs="Times New Roman"/>
      <w:lang w:val="it-IT" w:eastAsia="it-IT" w:bidi="ar-SA"/>
    </w:rPr>
  </w:style>
  <w:style w:type="paragraph" w:styleId="Elenco2">
    <w:name w:val="List 2"/>
    <w:basedOn w:val="Normale"/>
    <w:rsid w:val="003B19B4"/>
    <w:pPr>
      <w:ind w:left="566" w:hanging="283"/>
    </w:pPr>
  </w:style>
  <w:style w:type="character" w:customStyle="1" w:styleId="Titolo3Carattere">
    <w:name w:val="Titolo 3 Carattere"/>
    <w:link w:val="Titolo3"/>
    <w:locked/>
    <w:rsid w:val="00B40BC5"/>
    <w:rPr>
      <w:rFonts w:cs="Times New Roman"/>
      <w:i/>
      <w:kern w:val="28"/>
      <w:sz w:val="24"/>
    </w:rPr>
  </w:style>
  <w:style w:type="paragraph" w:customStyle="1" w:styleId="CarattereCarattereCarattereCarattereCarattereCarattere1Carattere">
    <w:name w:val="Carattere Carattere Carattere Carattere Carattere Carattere1 Carattere"/>
    <w:basedOn w:val="Normale"/>
    <w:rsid w:val="00B40BC5"/>
    <w:pPr>
      <w:spacing w:before="120" w:after="120" w:line="240" w:lineRule="exact"/>
    </w:pPr>
    <w:rPr>
      <w:rFonts w:ascii="Tahoma" w:hAnsi="Tahoma"/>
      <w:lang w:val="en-US" w:eastAsia="en-US"/>
    </w:rPr>
  </w:style>
  <w:style w:type="character" w:customStyle="1" w:styleId="doctitolo">
    <w:name w:val="doctitolo"/>
    <w:basedOn w:val="Carpredefinitoparagrafo"/>
    <w:rsid w:val="009524DD"/>
  </w:style>
  <w:style w:type="character" w:styleId="Rimandonotadichiusura">
    <w:name w:val="endnote reference"/>
    <w:rsid w:val="006D071E"/>
    <w:rPr>
      <w:vertAlign w:val="superscript"/>
    </w:rPr>
  </w:style>
  <w:style w:type="paragraph" w:customStyle="1" w:styleId="Indice">
    <w:name w:val="Indice"/>
    <w:basedOn w:val="Normale"/>
    <w:rsid w:val="00634A4C"/>
    <w:pPr>
      <w:widowControl w:val="0"/>
      <w:suppressAutoHyphens/>
      <w:spacing w:before="120" w:after="120"/>
      <w:jc w:val="center"/>
      <w:textAlignment w:val="baseline"/>
    </w:pPr>
    <w:rPr>
      <w:rFonts w:ascii="Futura Std Book" w:hAnsi="Futura Std Book" w:cs="Calibri"/>
      <w:sz w:val="26"/>
      <w:lang w:eastAsia="ar-SA"/>
    </w:rPr>
  </w:style>
  <w:style w:type="paragraph" w:customStyle="1" w:styleId="SottotitoloCopertina">
    <w:name w:val="Sottotitolo Copertina"/>
    <w:basedOn w:val="Normale"/>
    <w:next w:val="Normale"/>
    <w:rsid w:val="00634A4C"/>
    <w:pPr>
      <w:widowControl w:val="0"/>
      <w:suppressAutoHyphens/>
      <w:spacing w:after="360" w:line="360" w:lineRule="exact"/>
      <w:textAlignment w:val="baseline"/>
    </w:pPr>
    <w:rPr>
      <w:rFonts w:ascii="Futura Std Book" w:hAnsi="Futura Std Book" w:cs="Calibri"/>
      <w:b/>
      <w:caps/>
      <w:sz w:val="26"/>
      <w:lang w:eastAsia="ar-SA"/>
    </w:rPr>
  </w:style>
  <w:style w:type="paragraph" w:customStyle="1" w:styleId="Normale1">
    <w:name w:val="Normale1"/>
    <w:uiPriority w:val="99"/>
    <w:rsid w:val="00634A4C"/>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qFormat/>
    <w:rsid w:val="00DD0CAC"/>
    <w:pPr>
      <w:keepLines/>
      <w:spacing w:before="480" w:line="276" w:lineRule="auto"/>
      <w:jc w:val="left"/>
      <w:outlineLvl w:val="9"/>
    </w:pPr>
    <w:rPr>
      <w:rFonts w:ascii="Cambria" w:hAnsi="Cambria"/>
      <w:color w:val="365F91"/>
      <w:szCs w:val="28"/>
      <w:lang w:eastAsia="en-US"/>
    </w:rPr>
  </w:style>
  <w:style w:type="paragraph" w:styleId="Paragrafoelenco">
    <w:name w:val="List Paragraph"/>
    <w:basedOn w:val="Normale"/>
    <w:uiPriority w:val="34"/>
    <w:qFormat/>
    <w:rsid w:val="006E0804"/>
    <w:pPr>
      <w:suppressAutoHyphens/>
      <w:spacing w:before="120" w:after="120"/>
      <w:ind w:left="720"/>
    </w:pPr>
    <w:rPr>
      <w:rFonts w:eastAsia="Calibri" w:cs="Calibri"/>
      <w:szCs w:val="22"/>
      <w:lang w:eastAsia="ar-SA"/>
    </w:rPr>
  </w:style>
  <w:style w:type="character" w:styleId="Enfasigrassetto">
    <w:name w:val="Strong"/>
    <w:uiPriority w:val="22"/>
    <w:qFormat/>
    <w:rsid w:val="007311EA"/>
    <w:rPr>
      <w:rFonts w:ascii="Tahoma" w:hAnsi="Tahoma" w:cs="Tahoma"/>
      <w:b/>
      <w:bCs/>
      <w:sz w:val="24"/>
      <w:szCs w:val="24"/>
      <w:lang w:val="en-US" w:eastAsia="ar-SA" w:bidi="ar-SA"/>
    </w:rPr>
  </w:style>
  <w:style w:type="table" w:styleId="Grigliatabella">
    <w:name w:val="Table Grid"/>
    <w:basedOn w:val="Tabellanormale"/>
    <w:uiPriority w:val="59"/>
    <w:rsid w:val="000B26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commento1">
    <w:name w:val="Testo commento1"/>
    <w:basedOn w:val="Normale"/>
    <w:rsid w:val="00E5307D"/>
    <w:pPr>
      <w:widowControl w:val="0"/>
      <w:suppressAutoHyphens/>
    </w:pPr>
    <w:rPr>
      <w:rFonts w:eastAsia="DejaVu Sans" w:cs="Mangal"/>
      <w:kern w:val="1"/>
      <w:szCs w:val="18"/>
      <w:lang w:eastAsia="hi-IN" w:bidi="hi-IN"/>
    </w:rPr>
  </w:style>
  <w:style w:type="paragraph" w:customStyle="1" w:styleId="CarattereCarattereCarattereCarattereCarattereCarattere1Carattere0">
    <w:name w:val="Carattere Carattere Carattere Carattere Carattere Carattere1 Carattere"/>
    <w:basedOn w:val="Normale"/>
    <w:rsid w:val="001E5655"/>
    <w:pPr>
      <w:spacing w:before="120" w:after="120" w:line="240" w:lineRule="exact"/>
      <w:jc w:val="left"/>
    </w:pPr>
    <w:rPr>
      <w:rFonts w:ascii="Tahoma" w:hAnsi="Tahoma"/>
      <w:sz w:val="20"/>
      <w:lang w:val="en-US" w:eastAsia="en-US"/>
    </w:rPr>
  </w:style>
  <w:style w:type="paragraph" w:customStyle="1" w:styleId="Car1CarattereCarattereCarattere">
    <w:name w:val="Car1 Carattere Carattere Carattere"/>
    <w:basedOn w:val="Normale"/>
    <w:rsid w:val="007612B7"/>
    <w:pPr>
      <w:spacing w:before="120" w:after="120" w:line="240" w:lineRule="exact"/>
      <w:jc w:val="left"/>
    </w:pPr>
    <w:rPr>
      <w:rFonts w:ascii="Tahoma" w:eastAsia="Batang" w:hAnsi="Tahoma"/>
      <w:b/>
      <w:sz w:val="20"/>
      <w:lang w:eastAsia="en-US"/>
    </w:rPr>
  </w:style>
  <w:style w:type="paragraph" w:customStyle="1" w:styleId="Stile1">
    <w:name w:val="Stile1"/>
    <w:basedOn w:val="Sommario2"/>
    <w:link w:val="Stile1Carattere"/>
    <w:qFormat/>
    <w:rsid w:val="00131229"/>
    <w:rPr>
      <w:rFonts w:eastAsia="Calibri"/>
    </w:rPr>
  </w:style>
  <w:style w:type="character" w:customStyle="1" w:styleId="Sommario2Carattere">
    <w:name w:val="Sommario 2 Carattere"/>
    <w:link w:val="Sommario2"/>
    <w:uiPriority w:val="39"/>
    <w:rsid w:val="00131229"/>
    <w:rPr>
      <w:rFonts w:ascii="Calibri" w:hAnsi="Calibri"/>
      <w:noProof/>
      <w:sz w:val="22"/>
    </w:rPr>
  </w:style>
  <w:style w:type="character" w:customStyle="1" w:styleId="Stile1Carattere">
    <w:name w:val="Stile1 Carattere"/>
    <w:link w:val="Stile1"/>
    <w:rsid w:val="00131229"/>
    <w:rPr>
      <w:rFonts w:ascii="Calibri" w:eastAsia="Calibri" w:hAnsi="Calibri"/>
      <w:noProof/>
      <w:sz w:val="22"/>
    </w:rPr>
  </w:style>
  <w:style w:type="paragraph" w:customStyle="1" w:styleId="CarattereCarattereCarattereCarattereCarattereCarattere1Carattere1">
    <w:name w:val="Carattere Carattere Carattere Carattere Carattere Carattere1 Carattere"/>
    <w:basedOn w:val="Normale"/>
    <w:rsid w:val="004962C0"/>
    <w:pPr>
      <w:spacing w:before="120" w:after="120" w:line="240" w:lineRule="exact"/>
      <w:jc w:val="left"/>
    </w:pPr>
    <w:rPr>
      <w:rFonts w:ascii="Tahoma" w:hAnsi="Tahoma"/>
      <w:sz w:val="20"/>
      <w:lang w:val="en-US" w:eastAsia="en-US"/>
    </w:rPr>
  </w:style>
  <w:style w:type="paragraph" w:customStyle="1" w:styleId="CarattereCarattereCarattereCarattereCarattereCarattere1Carattere2">
    <w:name w:val="Carattere Carattere Carattere Carattere Carattere Carattere1 Carattere"/>
    <w:basedOn w:val="Normale"/>
    <w:rsid w:val="00B94032"/>
    <w:pPr>
      <w:spacing w:before="120" w:after="120" w:line="240" w:lineRule="exact"/>
      <w:jc w:val="left"/>
    </w:pPr>
    <w:rPr>
      <w:rFonts w:ascii="Tahoma" w:hAnsi="Tahoma"/>
      <w:sz w:val="20"/>
      <w:lang w:val="en-US" w:eastAsia="en-US"/>
    </w:rPr>
  </w:style>
  <w:style w:type="character" w:customStyle="1" w:styleId="highlight">
    <w:name w:val="highlight"/>
    <w:basedOn w:val="Carpredefinitoparagrafo"/>
    <w:rsid w:val="00C37AA8"/>
  </w:style>
  <w:style w:type="paragraph" w:customStyle="1" w:styleId="Rientrocorpodeltesto1">
    <w:name w:val="Rientro corpo del testo1"/>
    <w:basedOn w:val="Normale"/>
    <w:rsid w:val="00B87EDC"/>
    <w:pPr>
      <w:spacing w:before="0" w:after="0" w:line="360" w:lineRule="auto"/>
      <w:ind w:right="-2"/>
    </w:pPr>
    <w:rPr>
      <w:rFonts w:ascii="Garamond" w:hAnsi="Garamond" w:cs="Garamond"/>
      <w:sz w:val="20"/>
      <w:szCs w:val="24"/>
    </w:rPr>
  </w:style>
  <w:style w:type="character" w:customStyle="1" w:styleId="IntestazioneCarattere">
    <w:name w:val="Intestazione Carattere"/>
    <w:basedOn w:val="Carpredefinitoparagrafo"/>
    <w:link w:val="Intestazione"/>
    <w:uiPriority w:val="99"/>
    <w:rsid w:val="00334DB5"/>
    <w:rPr>
      <w:rFonts w:ascii="Calibri" w:hAnsi="Calibri"/>
      <w:sz w:val="24"/>
    </w:rPr>
  </w:style>
</w:styles>
</file>

<file path=word/webSettings.xml><?xml version="1.0" encoding="utf-8"?>
<w:webSettings xmlns:r="http://schemas.openxmlformats.org/officeDocument/2006/relationships" xmlns:w="http://schemas.openxmlformats.org/wordprocessingml/2006/main">
  <w:divs>
    <w:div w:id="161432465">
      <w:bodyDiv w:val="1"/>
      <w:marLeft w:val="0"/>
      <w:marRight w:val="0"/>
      <w:marTop w:val="0"/>
      <w:marBottom w:val="0"/>
      <w:divBdr>
        <w:top w:val="none" w:sz="0" w:space="0" w:color="auto"/>
        <w:left w:val="none" w:sz="0" w:space="0" w:color="auto"/>
        <w:bottom w:val="none" w:sz="0" w:space="0" w:color="auto"/>
        <w:right w:val="none" w:sz="0" w:space="0" w:color="auto"/>
      </w:divBdr>
    </w:div>
    <w:div w:id="206991071">
      <w:bodyDiv w:val="1"/>
      <w:marLeft w:val="0"/>
      <w:marRight w:val="0"/>
      <w:marTop w:val="0"/>
      <w:marBottom w:val="0"/>
      <w:divBdr>
        <w:top w:val="none" w:sz="0" w:space="0" w:color="auto"/>
        <w:left w:val="none" w:sz="0" w:space="0" w:color="auto"/>
        <w:bottom w:val="none" w:sz="0" w:space="0" w:color="auto"/>
        <w:right w:val="none" w:sz="0" w:space="0" w:color="auto"/>
      </w:divBdr>
    </w:div>
    <w:div w:id="259721801">
      <w:bodyDiv w:val="1"/>
      <w:marLeft w:val="0"/>
      <w:marRight w:val="0"/>
      <w:marTop w:val="0"/>
      <w:marBottom w:val="0"/>
      <w:divBdr>
        <w:top w:val="none" w:sz="0" w:space="0" w:color="auto"/>
        <w:left w:val="none" w:sz="0" w:space="0" w:color="auto"/>
        <w:bottom w:val="none" w:sz="0" w:space="0" w:color="auto"/>
        <w:right w:val="none" w:sz="0" w:space="0" w:color="auto"/>
      </w:divBdr>
    </w:div>
    <w:div w:id="636883170">
      <w:bodyDiv w:val="1"/>
      <w:marLeft w:val="0"/>
      <w:marRight w:val="0"/>
      <w:marTop w:val="0"/>
      <w:marBottom w:val="0"/>
      <w:divBdr>
        <w:top w:val="none" w:sz="0" w:space="0" w:color="auto"/>
        <w:left w:val="none" w:sz="0" w:space="0" w:color="auto"/>
        <w:bottom w:val="none" w:sz="0" w:space="0" w:color="auto"/>
        <w:right w:val="none" w:sz="0" w:space="0" w:color="auto"/>
      </w:divBdr>
    </w:div>
    <w:div w:id="1061832874">
      <w:bodyDiv w:val="1"/>
      <w:marLeft w:val="0"/>
      <w:marRight w:val="0"/>
      <w:marTop w:val="0"/>
      <w:marBottom w:val="0"/>
      <w:divBdr>
        <w:top w:val="none" w:sz="0" w:space="0" w:color="auto"/>
        <w:left w:val="none" w:sz="0" w:space="0" w:color="auto"/>
        <w:bottom w:val="none" w:sz="0" w:space="0" w:color="auto"/>
        <w:right w:val="none" w:sz="0" w:space="0" w:color="auto"/>
      </w:divBdr>
    </w:div>
    <w:div w:id="1335373849">
      <w:bodyDiv w:val="1"/>
      <w:marLeft w:val="0"/>
      <w:marRight w:val="0"/>
      <w:marTop w:val="0"/>
      <w:marBottom w:val="0"/>
      <w:divBdr>
        <w:top w:val="none" w:sz="0" w:space="0" w:color="auto"/>
        <w:left w:val="none" w:sz="0" w:space="0" w:color="auto"/>
        <w:bottom w:val="none" w:sz="0" w:space="0" w:color="auto"/>
        <w:right w:val="none" w:sz="0" w:space="0" w:color="auto"/>
      </w:divBdr>
    </w:div>
    <w:div w:id="1453397903">
      <w:bodyDiv w:val="1"/>
      <w:marLeft w:val="0"/>
      <w:marRight w:val="0"/>
      <w:marTop w:val="0"/>
      <w:marBottom w:val="0"/>
      <w:divBdr>
        <w:top w:val="none" w:sz="0" w:space="0" w:color="auto"/>
        <w:left w:val="none" w:sz="0" w:space="0" w:color="auto"/>
        <w:bottom w:val="none" w:sz="0" w:space="0" w:color="auto"/>
        <w:right w:val="none" w:sz="0" w:space="0" w:color="auto"/>
      </w:divBdr>
    </w:div>
    <w:div w:id="1503542935">
      <w:bodyDiv w:val="1"/>
      <w:marLeft w:val="0"/>
      <w:marRight w:val="0"/>
      <w:marTop w:val="0"/>
      <w:marBottom w:val="0"/>
      <w:divBdr>
        <w:top w:val="none" w:sz="0" w:space="0" w:color="auto"/>
        <w:left w:val="none" w:sz="0" w:space="0" w:color="auto"/>
        <w:bottom w:val="none" w:sz="0" w:space="0" w:color="auto"/>
        <w:right w:val="none" w:sz="0" w:space="0" w:color="auto"/>
      </w:divBdr>
    </w:div>
    <w:div w:id="1639913569">
      <w:bodyDiv w:val="1"/>
      <w:marLeft w:val="0"/>
      <w:marRight w:val="0"/>
      <w:marTop w:val="0"/>
      <w:marBottom w:val="0"/>
      <w:divBdr>
        <w:top w:val="none" w:sz="0" w:space="0" w:color="auto"/>
        <w:left w:val="none" w:sz="0" w:space="0" w:color="auto"/>
        <w:bottom w:val="none" w:sz="0" w:space="0" w:color="auto"/>
        <w:right w:val="none" w:sz="0" w:space="0" w:color="auto"/>
      </w:divBdr>
    </w:div>
    <w:div w:id="1859736043">
      <w:bodyDiv w:val="1"/>
      <w:marLeft w:val="0"/>
      <w:marRight w:val="0"/>
      <w:marTop w:val="0"/>
      <w:marBottom w:val="0"/>
      <w:divBdr>
        <w:top w:val="none" w:sz="0" w:space="0" w:color="auto"/>
        <w:left w:val="none" w:sz="0" w:space="0" w:color="auto"/>
        <w:bottom w:val="none" w:sz="0" w:space="0" w:color="auto"/>
        <w:right w:val="none" w:sz="0" w:space="0" w:color="auto"/>
      </w:divBdr>
    </w:div>
    <w:div w:id="1866482278">
      <w:bodyDiv w:val="1"/>
      <w:marLeft w:val="0"/>
      <w:marRight w:val="0"/>
      <w:marTop w:val="0"/>
      <w:marBottom w:val="0"/>
      <w:divBdr>
        <w:top w:val="none" w:sz="0" w:space="0" w:color="auto"/>
        <w:left w:val="none" w:sz="0" w:space="0" w:color="auto"/>
        <w:bottom w:val="none" w:sz="0" w:space="0" w:color="auto"/>
        <w:right w:val="none" w:sz="0" w:space="0" w:color="auto"/>
      </w:divBdr>
    </w:div>
    <w:div w:id="213158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78C84-78D7-4660-8209-45565483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730</Words>
  <Characters>4161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4882</CharactersWithSpaces>
  <SharedDoc>false</SharedDoc>
  <HLinks>
    <vt:vector size="6" baseType="variant">
      <vt:variant>
        <vt:i4>3211297</vt:i4>
      </vt:variant>
      <vt:variant>
        <vt:i4>171</vt:i4>
      </vt:variant>
      <vt:variant>
        <vt:i4>0</vt:i4>
      </vt:variant>
      <vt:variant>
        <vt:i4>5</vt:i4>
      </vt:variant>
      <vt:variant>
        <vt:lpwstr/>
      </vt:variant>
      <vt:variant>
        <vt:lpwstr>_Supply_Chain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Vaio1</dc:creator>
  <cp:lastModifiedBy>pc</cp:lastModifiedBy>
  <cp:revision>5</cp:revision>
  <cp:lastPrinted>2013-05-22T12:50:00Z</cp:lastPrinted>
  <dcterms:created xsi:type="dcterms:W3CDTF">2014-02-07T12:40:00Z</dcterms:created>
  <dcterms:modified xsi:type="dcterms:W3CDTF">2014-02-07T13:46:00Z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gomento">
    <vt:lpwstr>Pacchetti integrati agevolazione</vt:lpwstr>
  </property>
  <property fmtid="{D5CDD505-2E9C-101B-9397-08002B2CF9AE}" pid="3" name="Data registrazione">
    <vt:filetime>2006-01-30T23:00:00Z</vt:filetime>
  </property>
</Properties>
</file>